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227" w:rsidRPr="007F6227" w:rsidRDefault="007F6227" w:rsidP="007F62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6"/>
          <w:lang w:eastAsia="ru-RU"/>
        </w:rPr>
        <w:t>А Д М И Н И С Т Р А Ц И Я</w:t>
      </w:r>
    </w:p>
    <w:p w:rsidR="007F6227" w:rsidRPr="007F6227" w:rsidRDefault="007F6227" w:rsidP="007F62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6"/>
          <w:lang w:eastAsia="ru-RU"/>
        </w:rPr>
        <w:t>ОЛЬХОВСКОГО МУНИЦИПАЛЬНОГО РАЙОНА</w:t>
      </w:r>
    </w:p>
    <w:p w:rsidR="007F6227" w:rsidRPr="007F6227" w:rsidRDefault="007F6227" w:rsidP="007F62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ВОЛГОГРАДСКОЙ ОБЛАСТИ</w:t>
      </w:r>
    </w:p>
    <w:p w:rsidR="007F6227" w:rsidRPr="007F6227" w:rsidRDefault="007F6227" w:rsidP="007F62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6"/>
          <w:lang w:eastAsia="ru-RU"/>
        </w:rPr>
        <w:t>__________________________________________________________</w:t>
      </w:r>
    </w:p>
    <w:p w:rsidR="007F6227" w:rsidRPr="007F6227" w:rsidRDefault="007F6227" w:rsidP="007F62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6"/>
          <w:lang w:eastAsia="ru-RU"/>
        </w:rPr>
        <w:t>П О С Т А Н О В Л Е Н И Е</w:t>
      </w:r>
    </w:p>
    <w:p w:rsidR="007F6227" w:rsidRPr="007F6227" w:rsidRDefault="007F6227" w:rsidP="007F62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F6227" w:rsidRPr="007F6227" w:rsidRDefault="007F6227" w:rsidP="007F62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  <w:r w:rsidRPr="007F6227">
        <w:rPr>
          <w:rFonts w:ascii="Times New Roman" w:eastAsia="Times New Roman" w:hAnsi="Times New Roman" w:cs="Times New Roman"/>
          <w:sz w:val="28"/>
          <w:szCs w:val="26"/>
          <w:lang w:eastAsia="ar-SA"/>
        </w:rPr>
        <w:t>от 27.05.2026 г. №374</w:t>
      </w:r>
    </w:p>
    <w:p w:rsidR="007F6227" w:rsidRPr="007F6227" w:rsidRDefault="007F6227" w:rsidP="007F62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</w:t>
      </w:r>
    </w:p>
    <w:p w:rsidR="007F6227" w:rsidRPr="007F6227" w:rsidRDefault="007F6227" w:rsidP="007F62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предоставлению муниципальной услуги</w:t>
      </w:r>
    </w:p>
    <w:p w:rsidR="007F6227" w:rsidRPr="007F6227" w:rsidRDefault="007F6227" w:rsidP="007F62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«Выдача разрешения на ввод объекта </w:t>
      </w:r>
    </w:p>
    <w:p w:rsidR="007F6227" w:rsidRPr="007F6227" w:rsidRDefault="007F6227" w:rsidP="007F62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эксплуатацию, внесение изменений</w:t>
      </w:r>
    </w:p>
    <w:p w:rsidR="007F6227" w:rsidRPr="007F6227" w:rsidRDefault="007F6227" w:rsidP="007F62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разрешение на ввод объекта в эксплуатацию»</w:t>
      </w:r>
    </w:p>
    <w:p w:rsidR="007F6227" w:rsidRPr="007F6227" w:rsidRDefault="007F6227" w:rsidP="007F6227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02.11.2023 № 509-ФЗ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и Администрации Ольховского муниципального района Волгоградской области, администрация Ольховского муниципального района Волгоградской области </w:t>
      </w:r>
    </w:p>
    <w:p w:rsidR="007F6227" w:rsidRPr="007F6227" w:rsidRDefault="007F6227" w:rsidP="007F62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административный регламент по предоставлению муниципальной услуги «Выдача разрешения на ввод объекта в эксплуатацию, внесение изменений в разрешение на ввод объекта в эксплуатацию» согласно приложению №1;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Отменить постановление Администрации Ольховского муниципального района Волгоградской области от 16.12.2025 №1066 «Об утверждении административного регламента по предоставлению муниципальной услуги «Выдача разрешения на ввод объекта в эксплуатацию, внесение изменений в разрешение на ввод объекта в эксплуатацию»;</w:t>
      </w:r>
    </w:p>
    <w:p w:rsidR="007F6227" w:rsidRPr="007F6227" w:rsidRDefault="007F6227" w:rsidP="007F6227">
      <w:pPr>
        <w:widowControl w:val="0"/>
        <w:tabs>
          <w:tab w:val="left" w:pos="851"/>
        </w:tabs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Отделу архитектуры, градостроительства и землепользования Администрации Ольховского муниципального района осуществлять исполнение муниципальной услуги «Выдача разрешения на ввод объекта в эксплуатацию, внесение изменений в разрешение на ввод объекта в эксплуатацию» в соответствии с административным регламентом, утвержденным настоящим постановлением;</w:t>
      </w:r>
    </w:p>
    <w:p w:rsidR="007F6227" w:rsidRPr="007F6227" w:rsidRDefault="007F6227" w:rsidP="007F622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4.Контроль за исполнением настоящего постановления возложить на заместителя Главы Ольховского муниципального района Волгоградской области И.П. Прошакову.</w:t>
      </w:r>
    </w:p>
    <w:p w:rsidR="007F6227" w:rsidRPr="007F6227" w:rsidRDefault="007F6227" w:rsidP="007F622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Настоящее постановление вступает в силу с момента его официального обнародования.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227" w:rsidRPr="007F6227" w:rsidRDefault="007F6227" w:rsidP="007F62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Ольховского </w:t>
      </w:r>
    </w:p>
    <w:p w:rsidR="007F6227" w:rsidRPr="007F6227" w:rsidRDefault="007F6227" w:rsidP="007F62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                                                                     В.С. Никонов</w:t>
      </w:r>
    </w:p>
    <w:p w:rsidR="007F6227" w:rsidRPr="007F6227" w:rsidRDefault="007F6227" w:rsidP="007F6227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АДМИНИСТРАТИВНЫЙ РЕГЛАМЕНТ</w:t>
      </w:r>
    </w:p>
    <w:p w:rsidR="007F6227" w:rsidRPr="007F6227" w:rsidRDefault="007F6227" w:rsidP="007F6227">
      <w:pPr>
        <w:widowControl w:val="0"/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ПРЕДОСТАВЛЕНИЯ МУНИЦИПАЛЬНОЙ УСЛУГИ </w:t>
      </w:r>
      <w:r w:rsidRPr="007F6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«ВЫДАЧА РАЗРЕШЕНИЯ НА ВВОД ОБЪЕКТА В ЭКСПЛУАТАЦИЮ, ВНЕСЕНИЕ ИЗМЕНЕНИЙ В РАЗРЕШЕНИЕ НА ВВОД ОБЪЕКТА В ЭКСПЛУАТАЦИЮ»</w:t>
      </w:r>
    </w:p>
    <w:p w:rsidR="007F6227" w:rsidRPr="007F6227" w:rsidRDefault="007F6227" w:rsidP="007F622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7F6227" w:rsidRPr="007F6227" w:rsidRDefault="007F6227" w:rsidP="007F6227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F6227" w:rsidRPr="007F6227" w:rsidRDefault="007F6227" w:rsidP="007F6227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1.1. 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предоставления муниципальной услуги «Выдача разрешения на ввод объекта в эксплуатацию, внесение изменений в разрешение на ввод объекта в эксплуатацию» представляет собой нормативный правовой акт, устанавливающий порядок предоставления муниципальной услуги и стандарт предоставления муниципальной услуги (далее по тексту – административный регламент).</w:t>
      </w:r>
    </w:p>
    <w:p w:rsidR="007F6227" w:rsidRPr="007F6227" w:rsidRDefault="007F6227" w:rsidP="007F6227">
      <w:pPr>
        <w:widowControl w:val="0"/>
        <w:shd w:val="clear" w:color="auto" w:fill="FFFFFF"/>
        <w:tabs>
          <w:tab w:val="left" w:pos="912"/>
          <w:tab w:val="left" w:pos="3586"/>
          <w:tab w:val="left" w:pos="5026"/>
          <w:tab w:val="left" w:pos="7632"/>
          <w:tab w:val="left" w:pos="877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1.2. Заявителями на получение муниципальной услуги являются физические или юридические лица, являющиеся застройщиками, либо их уполномоченные представители, обратившиеся с заявлением о предоставлении муниципальной услуги.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Порядок информирования заявителей о предоставлении муниципальной услуги.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 Сведения о месте нахождения, контактных телефонах и графике работы </w:t>
      </w:r>
      <w:r w:rsidRPr="007F62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Администрации Ольховского муниципального района Волгоградской области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организаций, участвующих в предоставлении муниципальной услуги, многофункционального центра (далее – МФЦ):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Едином портале государственных и муниципальных услуг в информационно-телекоммуникационной сети Интернет – www.gosuslugi.ru;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непосредственно в отделе архитектуры, градостроительства и землепользования администрации Ольховского муниципального района при личном или письменном обращении по адресу: 403651, с. Ольховка, ул. Комсомольская, д.7, кабинет №9, адрес электронной почты olhovka@mail.ru, или по телефону 8(84456)2-15-80;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непосредственно в МФЦ (Многофункциональный центр) Ольховского муниципального района при личном или письменном обращении по адресу: 403651, с. Ольховка, ул. Комсомольская, д. 9, адрес электронной почты mfc261@volganet.ru, или по телефону 8(84456)2-21-21.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 Информацию о порядке предоставления муниципальной услуги заявитель может получить: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в </w:t>
      </w:r>
      <w:r w:rsidRPr="007F62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Администрации Ольховского муниципального района Волгоградской области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(информационные стенды, устное информирование по телефону, а также на личном приеме муниципальными служащими </w:t>
      </w:r>
      <w:r w:rsidRPr="007F62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Администрации Ольховского муниципального района Волгоградской области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почте, электронной почте </w:t>
      </w:r>
      <w:r w:rsidRPr="007F622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</w:t>
      </w:r>
      <w:r w:rsidRPr="007F6227"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US" w:eastAsia="ru-RU"/>
        </w:rPr>
        <w:t>ra</w:t>
      </w:r>
      <w:r w:rsidRPr="007F622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_</w:t>
      </w:r>
      <w:r w:rsidRPr="007F6227"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US" w:eastAsia="ru-RU"/>
        </w:rPr>
        <w:t>olh</w:t>
      </w:r>
      <w:r w:rsidRPr="007F622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_</w:t>
      </w:r>
      <w:r w:rsidRPr="007F6227"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US" w:eastAsia="ru-RU"/>
        </w:rPr>
        <w:t>arhitekt</w:t>
      </w:r>
      <w:r w:rsidRPr="007F622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@</w:t>
      </w:r>
      <w:r w:rsidRPr="007F6227"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US" w:eastAsia="ru-RU"/>
        </w:rPr>
        <w:t>vlganet</w:t>
      </w:r>
      <w:r w:rsidRPr="007F622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.</w:t>
      </w:r>
      <w:r w:rsidRPr="007F6227"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US" w:eastAsia="ru-RU"/>
        </w:rPr>
        <w:t>ru</w:t>
      </w:r>
      <w:r w:rsidRPr="007F622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)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случае письменного обращения заявителя;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сети Интернет на официальном сайте </w:t>
      </w:r>
      <w:r w:rsidRPr="007F62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Администрации Ольховского </w:t>
      </w:r>
      <w:r w:rsidRPr="007F62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муниципального района Волгоградской области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7F622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ольховскийрайон.рф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), на Едином портале государственных и муниципальных услуг (функций), являющемся федеральной государственной информационной системой, обеспечивающей предоставление государственных и муниципальных услуг в электронной форме (далее – Единый портал государственных и муниципальных услуг) (</w:t>
      </w:r>
      <w:hyperlink r:id="rId7" w:history="1">
        <w:r w:rsidRPr="007F622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7F622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7F622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gosuslugi</w:t>
        </w:r>
        <w:r w:rsidRPr="007F622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7F622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Стандарт предоставления муниципальной услуги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Наименование муниципальной услуги – «</w:t>
      </w:r>
      <w:r w:rsidRPr="007F622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Выдача разрешения на ввод объекта в эксплуатацию,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разрешение на ввод объекта в эксплуатацию».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2.2. Органы и организации, участвующие в предоставлении муниципальной услуги.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2.2.1. Органом, предоставляющим муниципальную услугу, является </w:t>
      </w:r>
      <w:r w:rsidRPr="007F62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Администрации Ольховского муниципального района Волгоградской области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уполномоченный орган).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Структурное подразделение уполномоченного органа, осуществляющее непосредственное предоставление муниципальной услуги – отдел архитектуры, градостроительства и землепользования (далее именуется – отдел архитектуры, градостроительства и землепользования).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2.2.2. При предоставлении муниципальной услуги уполномоченный орган взаимодействует с органами власти и организациями в порядке, предусмотренном законодательством Российской Федерации.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2.2.3. Межведомственное информационное взаимодействие в предоставлении муниципальной услуги осуществляется в соответствии с требованиями Федерального закона от 27.07.2010 № 210-ФЗ «Об организации предоставления государственных и муниципальных услуг» </w:t>
      </w:r>
      <w:r w:rsidRPr="007F62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Федеральный закон № 210-ФЗ)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2.3. Результат предоставления муниципальной услуги.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2.3.1. При рассмотрении заявления о выдаче разрешения </w:t>
      </w:r>
      <w:r w:rsidRPr="007F622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 ввод объекта в эксплуатацию</w:t>
      </w:r>
      <w:r w:rsidRPr="007F622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результатом предоставления муниципальной услуги является:</w:t>
      </w:r>
    </w:p>
    <w:p w:rsidR="007F6227" w:rsidRPr="007F6227" w:rsidRDefault="007F6227" w:rsidP="007F6227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 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разрешения на ввод объекта в эксплуатацию</w:t>
      </w:r>
      <w:r w:rsidRPr="007F622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- отказ в выдаче разрешения на ввод объекта в эксплуатацию</w:t>
      </w:r>
      <w:r w:rsidRPr="007F6227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.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2.3.2. При рассмотрении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о внесении изменений в ранее выданное разрешение на ввод объекта в эксплуатацию </w:t>
      </w:r>
      <w:r w:rsidRPr="007F622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результатом предоставления муниципальной услуги является: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 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внесении изменений в разрешение на ввод объекта в эксплуатацию</w:t>
      </w:r>
      <w:r w:rsidRPr="007F622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;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 отказ во внесении изменений в разрешение на ввод объекта в эксплуатацию</w:t>
      </w:r>
      <w:r w:rsidRPr="007F622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. </w:t>
      </w:r>
      <w:r w:rsidRPr="007F6227">
        <w:rPr>
          <w:rFonts w:ascii="Times New Roman" w:eastAsia="Times New Roman" w:hAnsi="Times New Roman" w:cs="Times New Roman"/>
          <w:i/>
          <w:spacing w:val="-3"/>
          <w:sz w:val="28"/>
          <w:szCs w:val="28"/>
          <w:lang w:eastAsia="ru-RU"/>
        </w:rPr>
        <w:t xml:space="preserve"> 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2.4. Срок предоставления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7F62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 – 5 рабочих дней со дня поступления заявления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выдаче разрешения на ввод </w:t>
      </w:r>
      <w:r w:rsidRPr="007F622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объекта в эксплуатацию,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о внесении изменений в ранее выданное разрешение на ввод объекта в эксплуатацию.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2.5. Исчерпывающий перечень документов, необходимых для предоставления муниципальной услуги.</w:t>
      </w:r>
    </w:p>
    <w:p w:rsidR="007F6227" w:rsidRPr="007F6227" w:rsidRDefault="007F6227" w:rsidP="007F6227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2.5.1. В целях получения разрешения на ввод объекта капитального строительства в эксплуатацию заявитель самостоятельно представляет следующие документы и сведения: 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1) заявление о выдаче разрешения на ввод объекта в эксплуатацию (или заявление о выдаче разрешения на ввод объекта в эксплуатацию в отношении этапов строительства, реконструкции объектов капитального строительства в случаях, предусмотренных частью 12 статьи 51, частью 3.3 статьи 52 Градостроительного кодекса Российской Федерации (далее – ГрК РФ)) (далее также – заявление) по форме согласно приложению 1 к настоящему административному регламенту;</w:t>
      </w:r>
    </w:p>
    <w:p w:rsidR="007F6227" w:rsidRPr="007F6227" w:rsidRDefault="007F6227" w:rsidP="007F6227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правоустанавливающие документы на земельный участок, права на который не зарегистрированы в Едином государственном реестре недвижимости, в том числе соглашение об установлении сервитута, реквизиты решения об установлении публичного сервитута; 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r4"/>
      <w:bookmarkStart w:id="1" w:name="Par5"/>
      <w:bookmarkStart w:id="2" w:name="Par7"/>
      <w:bookmarkEnd w:id="0"/>
      <w:bookmarkEnd w:id="1"/>
      <w:bookmarkEnd w:id="2"/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документацией); 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ar8"/>
      <w:bookmarkEnd w:id="3"/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4) 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  <w:r w:rsidRPr="007F62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4" w:name="Par9"/>
      <w:bookmarkEnd w:id="4"/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реквизиты заключения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ГрК РФ) о соответствии построенного, реконструированного объекта капитального строительства указанным в пункте 1 части 5 статьи 49 ГрК РФ требованиям проектной документации (в том числе с учетом изменений, внесенных в рабочую документацию и являющихся в соответствии с частью 1.3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статьи 52 ГрК РФ частью такой проектной документации), реквизиты заключения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выдаваемого в случаях, предусмотренных частью 5 статьи 54 ГрК РФ; 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 реквизиты акта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25.06.2002 № 73-ФЗ «Об объектах культурного наследия (памятниках истории и культуры) народов Российской Федерации», при проведении реставрации,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консервации, ремонта этого объекта и его приспособления для современного использования; 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ar12"/>
      <w:bookmarkEnd w:id="5"/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 технический план объекта капитального строительства, подготовленный в соответствии с Федеральным законом от 13.07.2015 № 218-ФЗ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 государственной регистрации недвижимости», за исключением ввода в эксплуатацию объекта капитального строительства, в отношении которого в соответствии с Федеральным законом от 02.11.2023 № 509-ФЗ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(далее –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Федеральный закон № 509-ФЗ)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кадастровый учет и (или) государственная регистрация прав не осуществляются;</w:t>
      </w:r>
    </w:p>
    <w:p w:rsidR="007F6227" w:rsidRPr="007F6227" w:rsidRDefault="007F6227" w:rsidP="007F6227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 подтверждение соответствия условиям застройки, предусмотренным </w:t>
      </w:r>
      <w:hyperlink r:id="rId8" w:history="1">
        <w:r w:rsidRPr="007F62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10</w:t>
        </w:r>
      </w:hyperlink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27.12.2019 № 468-ФЗ «О виноградарстве и виноделии в Российской Федерации»,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 на праве собственности, аренды или ином законном основании винодельческим хозяйствам или виноградарским хозяйствам;</w:t>
      </w:r>
      <w:r w:rsidRPr="007F62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7F6227" w:rsidRPr="007F6227" w:rsidRDefault="007F6227" w:rsidP="007F6227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 в случае, предусмотренном подпунктом 2 пункта 2.5.5 настоящего административного регламента дополнительно – договор или договоры, заключенные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машино-места, а также документы, подтверждающие исполнение застройщиком и иным лицом (иными лицами) обязательств по указанным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настоящим пунктом объекты; </w:t>
      </w:r>
    </w:p>
    <w:p w:rsidR="007F6227" w:rsidRPr="007F6227" w:rsidRDefault="007F6227" w:rsidP="007F6227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2.5.2. Заявитель в целях получения разрешения на ввод объекта капитального строительства в эксплуатацию вправе представить по собственной инициативе следующие документы: </w:t>
      </w:r>
    </w:p>
    <w:p w:rsidR="007F6227" w:rsidRPr="007F6227" w:rsidRDefault="007F6227" w:rsidP="007F6227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правоустанавливающие документы на земельный участок, права на который зарегистрированы в Едином государственном реестре недвижимости, в том числе соглашение об установлении сервитута, решение об установлении публичного сервитута;</w:t>
      </w:r>
    </w:p>
    <w:p w:rsidR="007F6227" w:rsidRPr="007F6227" w:rsidRDefault="007F6227" w:rsidP="007F6227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разрешение на строительство; </w:t>
      </w:r>
    </w:p>
    <w:p w:rsidR="007F6227" w:rsidRPr="007F6227" w:rsidRDefault="007F6227" w:rsidP="007F6227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</w:r>
      <w:hyperlink r:id="rId9" w:history="1">
        <w:r w:rsidRPr="007F62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 статьи 54</w:t>
        </w:r>
      </w:hyperlink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ГрК РФ) о соответствии построенного,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реконструированного объекта капитального строительства указанным в </w:t>
      </w:r>
      <w:hyperlink r:id="rId10" w:history="1">
        <w:r w:rsidRPr="007F62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 части 5 статьи 49</w:t>
        </w:r>
      </w:hyperlink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ГрК РФ требованиям проектной документации (в том числе с учетом изменений, внесенных в рабочую документацию и являющихся в соответствии с </w:t>
      </w:r>
      <w:hyperlink r:id="rId11" w:history="1">
        <w:r w:rsidRPr="007F62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1.3 статьи 52</w:t>
        </w:r>
      </w:hyperlink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ГрК РФ частью такой проектной документации), заключение органа федерального государственного экологического контроля (надзора), выдаваемое в случаях, предусмотренных </w:t>
      </w:r>
      <w:hyperlink r:id="rId12" w:history="1">
        <w:r w:rsidRPr="007F62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5 статьи 54</w:t>
        </w:r>
      </w:hyperlink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ГрК РФ; </w:t>
      </w:r>
    </w:p>
    <w:p w:rsidR="007F6227" w:rsidRPr="007F6227" w:rsidRDefault="007F6227" w:rsidP="007F6227">
      <w:pPr>
        <w:spacing w:after="0" w:line="288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</w:r>
      <w:hyperlink r:id="rId13" w:history="1">
        <w:r w:rsidRPr="007F62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25.06.2002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использования. 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(их копии или сведения, содержащиеся в них), указанные в пункте 2.5.2 настоящего административного регламента, запрашиваются уполномоченным органом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застройщик не представил данные документы самостоятельно. </w:t>
      </w:r>
    </w:p>
    <w:p w:rsidR="007F6227" w:rsidRPr="007F6227" w:rsidRDefault="007F6227" w:rsidP="007F6227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Неполучение (несвоевременное получение) указанных документов, запрошенных в рамках межведомственного информационного взаимодействия, не является основанием для отказа в предоставлении муниципальной услуги; 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2.5.3. Документы, перечисленные в подпунктах 3 и 4 пункта 2.5.1 настоящего административного регламента, представляются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 Если указанные документы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организаций, такие документы запрашиваются уполномоченным органом в органах и организациях, в распоряжении которых находятся указанные документы, если заявитель не представил указанные документы самостоятельно. 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2.5.4. В случае, если подано заявление в отношении этапа строительства, реконструкции объекта капитального строительства, документы, указанные в подпунктах 3 - 7 пункта 2.5.1 настоящего административного регламента, оформляются в части, относящейся к соответствующему этапу строительства, реконструкции объекта капитального строительства.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указанном случае, в заявлении в отношении этапа строительства, реконструкции объекта капитального строительства указываются сведения о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2.5.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 В заявлении заявителем указываются: 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1) согласие застройщика на осуществление государственной регистрации права собственности застройщика на построенные, реконструированные здание, сооружение и (или) на все расположенные в таких здании, сооружении помещения, машино-места в случае, если строительство, реконструкция здания, сооружения осуществлялись застройщиком без привлечения средств иных лиц;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В этом случае в заявлении застройщик подтверждает, что строительство, реконструкция здания, сооружения осуществлялись застройщиком без привлечения средств иных лиц.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2) согласие застройщика и иного лица (иных лиц) на осуществление государственной регистрации права собственности застройщика и (или) указанного лица (указанных лиц) на построенные, реконструированные здание, сооружение и (или) на все расположенные в таких здании, сооружении помещения, машино-места в случае, если строительство, реконструкция здания, сооружения осуществлялись с привлечением средств иных лиц;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В этом случае в заявлении подтверждается, что строительство, реконструкция здания, сооружения осуществлялись исключительно с привлечением средств застройщика и указанного в настоящем подпункте иного лица (иных лиц);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3) сведения об уплате государственной пошлины за осуществление государственного кадастрового учета и (или) государственной регистрации прав; 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4) адрес (адреса) электронной почты для связи с застройщиком, иным лицом (иными лицами) в случае, если строительство или реконструкция здания, сооружения осуществлялись с привлечением средств иных лиц;</w:t>
      </w:r>
    </w:p>
    <w:p w:rsidR="007F6227" w:rsidRPr="007F6227" w:rsidRDefault="007F6227" w:rsidP="007F6227">
      <w:pPr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сведения о соответствии объекта капитального строительства, в отношении которого в соответствии с Федеральным законом № 509-ФЗ не осуществляются государственный кадастровый учет и (или) государственная регистрация прав, утвержденному Правительством Российской Федерации перечню видов (типов) находящихся в государственной собственности объектов недвижимости, в отношении которых не осуществляется государственный кадастровый учет, право собственности Российской Федерации (иного публично-правового образования), другие вещные права на которые, ограничения этих прав, обременения объектов недвижимости не подлежат государственной регистрации и сведения о которых составляют государственную тайну. 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2.5.6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Положения подпунктов 1, 2 и 4 пункта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2.5.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 настоящего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административного регламента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не применяются:</w:t>
      </w:r>
      <w:r w:rsidRPr="007F6227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при вводе в эксплуатацию многоквартирного дома или иного объекта недвижимости, строительство, реконструкция которых осуществлялись с привлечением денежных средств участников долевого строительства в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соответствии с Федеральным </w:t>
      </w:r>
      <w:hyperlink r:id="rId14" w:history="1">
        <w:r w:rsidRPr="007F622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законом</w:t>
        </w:r>
      </w:hyperlink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30.12.2004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многоквартирного дома, построенного, реконструированного жилищно-строительным  кооперативом;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в случае, если на момент обращения застройщика с заявлением между застройщиком и иным лицом (иными лицами), указанными в пункте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2.5.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 настоящего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, не достигнуто соглашение о возникновении прав на построенные, реконструированные здание, сооружение или на все расположенные в таких здании, сооружении помещения, машино-места;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при вводе в эксплуатацию объекта капитального строительства, в отношении которого в соответствии с Федеральным законом № 509-ФЗ государственный кадастровый учет и (или) государственная регистрация прав не осуществляются. 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2.5.7. В целях внесения изменений в ранее выданное разрешение на ввод объекта в эксплуатацию заявитель самостоятельно представляет следующие документы:</w:t>
      </w:r>
    </w:p>
    <w:p w:rsidR="007F6227" w:rsidRPr="007F6227" w:rsidRDefault="007F6227" w:rsidP="007F6227">
      <w:pPr>
        <w:widowControl w:val="0"/>
        <w:tabs>
          <w:tab w:val="left" w:pos="118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1) заявление о внесении изменений в ранее выданное разрешение на ввод объекта в эксплуатацию (далее также – заявление о внесении изменений) по форме согласно приложению 2 к настоящему административному регламенту;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технический план объекта капитального строительства, подготовленный в соответствии с Федеральным </w:t>
      </w:r>
      <w:hyperlink r:id="rId15" w:history="1">
        <w:r w:rsidRPr="007F62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13.07.2015 № 218-ФЗ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государственной регистрации недвижимости»;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документы, предусмотренные пунктом 2.5.1 настоящего административного регламента (за исключением заявления), если в такие документы внесены изменения в связи с подготовкой технического плана объекта капитального строительства в соответствии с </w:t>
      </w:r>
      <w:hyperlink r:id="rId16" w:history="1">
        <w:r w:rsidRPr="007F62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5.1</w:t>
        </w:r>
      </w:hyperlink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статьи 55 ГрК РФ. 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2.5.8. Уполномоченный орган не вправе требовать от заявителя:</w:t>
      </w:r>
    </w:p>
    <w:p w:rsidR="007F6227" w:rsidRPr="007F6227" w:rsidRDefault="007F6227" w:rsidP="007F6227">
      <w:pPr>
        <w:spacing w:after="0" w:line="240" w:lineRule="auto"/>
        <w:ind w:firstLine="426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7F6227" w:rsidRPr="007F6227" w:rsidRDefault="007F6227" w:rsidP="007F6227">
      <w:pPr>
        <w:spacing w:after="0" w:line="240" w:lineRule="auto"/>
        <w:ind w:firstLine="426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документов и информации, которые находятся в распоряжении органа, предоставляющего муниципальную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Волгоградской области, муниципальными правовыми актами. Заявитель вправе представить указанные документы и информацию по собственной инициативе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F6227" w:rsidRPr="007F6227" w:rsidRDefault="007F6227" w:rsidP="007F6227">
      <w:pPr>
        <w:spacing w:after="0" w:line="240" w:lineRule="auto"/>
        <w:ind w:firstLine="426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3) осуществления действий, в том числе согласований, необходимых для получения государственных и муниципальных услуг и связанных с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7" w:history="1">
        <w:r w:rsidRPr="007F622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части 1 статьи 9</w:t>
        </w:r>
      </w:hyperlink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 закона № 210-ФЗ; </w:t>
      </w:r>
    </w:p>
    <w:p w:rsidR="007F6227" w:rsidRPr="007F6227" w:rsidRDefault="007F6227" w:rsidP="007F6227">
      <w:pPr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 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 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№ 210-ФЗ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№ 210-ФЗ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, уведомляется заявитель, а также приносятся извинения за доставленные неудобства;</w:t>
      </w:r>
    </w:p>
    <w:p w:rsidR="007F6227" w:rsidRPr="007F6227" w:rsidRDefault="007F6227" w:rsidP="007F6227">
      <w:pPr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210-ФЗ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 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Arial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2.6. </w:t>
      </w:r>
      <w:r w:rsidRPr="007F6227">
        <w:rPr>
          <w:rFonts w:ascii="Times New Roman" w:eastAsia="Calibri" w:hAnsi="Times New Roman" w:cs="Arial"/>
          <w:sz w:val="28"/>
          <w:szCs w:val="28"/>
          <w:lang w:eastAsia="ru-RU"/>
        </w:rPr>
        <w:t>Требования к оформлению и способы подачи документов.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2.6.1. Документы, указанные в пункте 2.5.1 настоящего административного регламента (за исключением заявления), оформляются </w:t>
      </w:r>
      <w:r w:rsidRPr="007F6227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заявителем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исключительно в электронной форме. 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i/>
          <w:spacing w:val="-1"/>
          <w:sz w:val="28"/>
          <w:szCs w:val="28"/>
          <w:lang w:eastAsia="ru-RU"/>
        </w:rPr>
        <w:t>(в соответствии с постановлением Администрации Волгоградской области от 25.05.2020 № 297-п «</w:t>
      </w:r>
      <w:r w:rsidRPr="007F622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 установлении случаев, в которых направление документов для выдачи органами исполнительной власти Волгоградской области и органами местного самоуправления муниципальных образований Волгоградской области разрешений на строительство и разрешений на ввод объектов в эксплуатацию осуществляется исключительно в электронной форме»)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trike/>
          <w:spacing w:val="-1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указанные в пунктах 2.5.1 и 2.5.7 настоящего административного регламента, подаются заявителем </w:t>
      </w:r>
      <w:r w:rsidRPr="007F622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посредством личного обращения в уполномоченный орган, в том числе через МФЦ, либо направляется в уполномоченный орган посредством почтового отправления или по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почте.</w:t>
      </w:r>
      <w:r w:rsidRPr="007F6227">
        <w:rPr>
          <w:rFonts w:ascii="Times New Roman" w:eastAsia="Times New Roman" w:hAnsi="Times New Roman" w:cs="Times New Roman"/>
          <w:strike/>
          <w:spacing w:val="-1"/>
          <w:sz w:val="28"/>
          <w:szCs w:val="28"/>
          <w:lang w:eastAsia="ru-RU"/>
        </w:rPr>
        <w:t xml:space="preserve"> </w:t>
      </w:r>
    </w:p>
    <w:p w:rsidR="007F6227" w:rsidRPr="007F6227" w:rsidRDefault="007F6227" w:rsidP="007F6227">
      <w:pPr>
        <w:widowControl w:val="0"/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Документы также могут быть поданы заявителем с использованием Единого портала государственных и муниципальных услуг,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  <w:r w:rsidRPr="007F6227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 xml:space="preserve"> </w:t>
      </w:r>
    </w:p>
    <w:p w:rsidR="007F6227" w:rsidRPr="007F6227" w:rsidRDefault="007F6227" w:rsidP="007F6227">
      <w:pPr>
        <w:widowControl w:val="0"/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направлении документов в электронной форме используется электронная подпись в соответствии с действующим законодательством.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2.6.2.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Застройщики, в наименованиях которых содержатся слова «специализированный застройщик» могут подать</w:t>
      </w:r>
      <w:r w:rsidRPr="007F6227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документы, указанные в пунктах 2.5.1, 2.5.7 настоящего административного регламента, с использованием единой информационной системы жилищного строительства, предусмотренной Федеральным законом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за исключением случаев, если в соответствии с нормативным правовым актом Волгоградской области выдача разрешения на ввод объекта в эксплуатацию осуществляется через иные информационные системы, интегрированные с единой информационной системой жилищного строительства.</w:t>
      </w:r>
    </w:p>
    <w:p w:rsidR="007F6227" w:rsidRPr="007F6227" w:rsidRDefault="007F6227" w:rsidP="007F6227">
      <w:pPr>
        <w:widowControl w:val="0"/>
        <w:autoSpaceDE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2.7. Исчерпывающий перечень оснований для отказа в приеме документов, необходимых для предоставления муниципальной услуги.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Заявителю направляется уведомление об отказе в приеме к рассмотрению документов в следующих случаях: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документы,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указанные в пункте 2.5.1 настоящего административного регламента (за исключением заявления),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представлены с нарушением требований к оформлению, предусмотренных в абзаце первом пункта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2.6.1 настоящего административного регламента;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 в результате проверки усиленной квалифицированной электронной подписи (далее – квалифицированная подпись) выявлено несоблюдение установленных </w:t>
      </w:r>
      <w:hyperlink r:id="rId18" w:history="1">
        <w:r w:rsidRPr="007F622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статьей 11</w:t>
        </w:r>
      </w:hyperlink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 закона от 06.04.2011 № 63-ФЗ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«Об электронной подписи» (далее – Федеральный закон № 63-ФЗ) условий признания ее действительности (в случае подписания документов квалифицированной подписью).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2.8. 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Исчерпывающий перечень оснований для приостановления или отказа в предоставлении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услуги. </w:t>
      </w:r>
    </w:p>
    <w:p w:rsidR="007F6227" w:rsidRPr="007F6227" w:rsidRDefault="007F6227" w:rsidP="007F6227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2.8.1. О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снования для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приостановления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отсутствуют.</w:t>
      </w:r>
    </w:p>
    <w:p w:rsidR="007F6227" w:rsidRPr="007F6227" w:rsidRDefault="007F6227" w:rsidP="007F6227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2.8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 Основанием для отказа в предоставлении муниципальной услуги является: </w:t>
      </w:r>
    </w:p>
    <w:p w:rsidR="007F6227" w:rsidRPr="007F6227" w:rsidRDefault="007F6227" w:rsidP="007F6227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документов, указанных в пункте 2.5.1 настоящего административного регламента, в случае поступления заявления</w:t>
      </w:r>
      <w:r w:rsidRPr="007F622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;</w:t>
      </w:r>
      <w:r w:rsidRPr="007F6227">
        <w:rPr>
          <w:rFonts w:ascii="Times New Roman" w:eastAsia="Times New Roman" w:hAnsi="Times New Roman" w:cs="Times New Roman"/>
          <w:b/>
          <w:color w:val="FF0000"/>
          <w:spacing w:val="-1"/>
          <w:sz w:val="28"/>
          <w:szCs w:val="28"/>
          <w:lang w:eastAsia="ru-RU"/>
        </w:rPr>
        <w:t xml:space="preserve">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документов, указанных в пункте 2.5.7 настоящего административного регламента, в случае поступления заявления о внесении изменений;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2)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несоответствие объекта капитального строительства требованиям, установленным в разрешении на строительство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исключением случаев изменения площади объекта капитального строительства, протяженности линейного объекта в соответствии с частью 6.2 статьи 55 ГрК РФ; 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4) несоответствие параметров построенного, реконструированного объекта капитального строительства проектной документации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исключением случаев изменения площади объекта капитального строительства, протяженности линейного объекта в соответствии с частью 6.2 статьи 55 ГрК РФ; 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5)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объекта капитального строительства разрешенному использованию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ГрК РФ,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 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2.8.3. До 01.01.2027 в отношении объектов капитального строительства, разрешения на строительство которых выданы до 01.01.2024 и по которым не выданы разрешения на ввод их в эксплуатацию отказ в предоставлении услуги наряду с основаниями, предусмотренными подпунктами 1 - 4 пункта 2.8.2, осуществляется в случае несоответствия такого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Федерации, на дату выдачи разрешения на строительство такого объекта капитального строительства. При этом положения подпункта 5 пункта 2.8.2 настоящего административного регламента не применяются.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(в соответствии с абзацем первым части 10 статьи 4 </w:t>
      </w:r>
      <w:r w:rsidRPr="007F622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Федерального закона от 29.12.2004 № 191-ФЗ «О введении в действие Градостроительного кодекса Российской Федерации»)</w:t>
      </w:r>
      <w:r w:rsidRPr="007F62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2.9. В силу подпункта «б» пункта 2 п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остановления Правительства Российской Федерации от 06.04.2022 № 603 «О случаях и порядке выдачи разрешений на строительство объектов капитального строительства, не являющихся линейными объектами, на двух и более земельных участках, разрешений на ввод в эксплуатацию таких объектов, а также выдачи необходимых для этих целей градостроительных планов земельных участков» (далее –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остановление Правительства РФ № 603)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выдача разрешений на ввод в эксплуатацию объектов капитального строительства, не являющихся линейными объектами, осуществляется в соответствии с Правилами выдачи разрешений на строительство объектов капитального строительства, не являющихся линейными объектами, на двух и более земельных участках, разрешений на ввод в эксплуатацию таких объектов, а также выдачи необходимых для этих целей градостроительных планов земельных участков, утвержденными постановлением Правительства РФ № 603, в случае если разрешение на строительство было выдано в соответствии с указанными правилами.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2.10. Муниципальная услуга предоставляется бесплатно.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2.11. Максимальный срок ожидания в очереди при подаче заявления и при получении результата предоставления муниципальной услуги в случае обращения заявителя непосредственно в уполномоченный орган или МФЦ составляет 15 минут.</w:t>
      </w:r>
      <w:r w:rsidRPr="007F62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2.12. Срок регистрации заявления и прилагаемых к нему документов составляет: 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 на личном приеме граждан – не более 15 минут;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 при поступлении заявления и документов по почте, электронной почте, через Единый портал государственных и муниципальных услуг или через МФЦ – 1 рабочий день.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2.13. 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Требования к помещениям, в которых предоставляется муниципальная услуга, к залу ожидания, местам для заполнения заявлений о предоставлении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услуги, информационным стендам с образцами их заполнения и перечнем документов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информации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необходимых для предоставления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2.13.1. Требования к помещениям, в которых предоставляется муниципальная услуга.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Помещения, в которых предоставляется муниципальная услуга, обеспечиваются необходимыми для предоставления муниципальной услуги оборудованием (компьютерами, средствами связи, оргтехникой), канцелярскими принадлежностями, информационными и справочными материалами, наглядной информацией, стульями и столами).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Помещения уполномоченного органа должны соответствовать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санитарным правилам СП 2.2.3670-20 «Санитарно-эпидемиологические требования к условиям труда», утвержденным постановлением Главного государственного санитарного врача Российской Федерации от 02.12.2020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40,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и быть оборудованы средствами пожаротушения.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Вход и выход из помещений оборудуются соответствующими указателями.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Вход в уполномоченный орган оборудуется информационной табличкой (вывеской), содержащей информацию о наименовании, месте нахождения и режиме работы.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Кабинеты оборудуются информационной табличкой (вывеской), содержащей информацию о наименовании уполномоченного органа (структурного подразделения), осуществляющего предоставление муниципальной услуги.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2.13.2. Требования к местам ожидания.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уполномоченного органа.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Места ожидания должны быть оборудованы стульями, кресельными секциями, скамьями.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2.13.3. Требования к местам приема заявителей.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Прием заявителей осуществляется в специально выделенных для этих целей помещениях.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Каждое рабочее место специалистов уполномоченного органа должно быть оборудовано персональным компьютером с возможностью доступа к необходимым информационным базам данных, печатающим и копирующим устройствам.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При организации рабочих мест должна быть предусмотрена возможность свободного входа и выхода специалистов уполномоченного органа из помещения при необходимости.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Места сдачи и получения документов заявителями, места для информирования заявителей и заполнения необходимых документов оборудуются стульями (креслами) и столами и обеспечиваются писчей бумагой и письменными принадлежностями.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2.13.4. Требования к информационным стендам.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 помещениях уполномоченного органа, предназначенных для работы с заявителями, размещаются информационные стенды, обеспечивающие получение информации о предоставлении муниципальной услуги.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На информационных стендах, официальном сайте уполномоченного органа размещаются следующие информационные материалы: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извлечения из законодательных и нормативных правовых актов, содержащих нормы, регулирующие деятельность по исполнению муниципальной услуги;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текст настоящего административного регламента;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информация о порядке исполнения муниципальной услуги;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перечень документов, необходимых для предоставления муниципальной услуги;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формы и образцы документов для заполнения;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месте нахождения и графике работы уполномоченного органа и МФЦ; 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справочные телефоны;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адреса электронной почты и адреса Интернет-сайтов;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месте личного приема, а также об установленных для личного приема днях и часах.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При изменении информации по исполнению муниципальной услуги осуществляется ее периодическое обновление.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Визуальная,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(устанавливается в удобном для граждан месте), а также на Едином портале государственных и муниципальных услуг (</w:t>
      </w:r>
      <w:hyperlink r:id="rId19" w:history="1">
        <w:r w:rsidRPr="007F6227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www.gosuslugi.ru</w:t>
        </w:r>
      </w:hyperlink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), на официальном сайте уполномоченного органа (ольховскийрайон.рф</w:t>
      </w:r>
      <w:r w:rsidRPr="007F622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).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2.13.5. Требования к обеспечению доступности предоставления муниципальной услуги для инвалидов.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условий доступности для инвалидов муниципальной услуги должно быть обеспечено: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 оказание специалистами помощи инвалидам в посадке в транспортное средство и высадке из него перед входом в помещения, в которых предоставляется муниципальная услуга, в том числе с использованием кресла-коляски;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 беспрепятственный вход инвалидов в помещение и выход из него;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 возможность самостоятельного передвижения инвалидов по территории организации, помещения, в которых оказывается муниципальная услуга;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сопровождение инвалидов, имеющих стойкие расстройства функции зрения и самостоятельного передвижения, и оказание им помощи на территории организации, помещения, в которых оказывается муниципальная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услуга;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надлежащее размещение оборудования и носителей информации, необходимых для обеспечения беспрепятственного доступа инвалидов в помещения и к услугам, с учетом ограничений их жизнедеятельности;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 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 допуск сурдопереводчика и тифлосурдопереводчика;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 допуск собаки-проводника при наличии документа, подтверждающего ее специальное обучение и выданного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предоставление при необходимости услуги по месту жительства инвалида или в дистанционном режиме;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 оказание специалистами иной необходимой помощи инвалидам в преодолении барьеров, препятствующих получению ими услуг наравне с другими лицами.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 Показателями доступности и качества муниципальной услуги являются предоставление муниципальной услуги или осуществление отдельных административных процедур в электронной форме, получение заявителем информации о ходе предоставления муниципальной услуги с использованием средств телефонной связи, электронного информирования, соблюдение сроков предоставления муниципальной услуги, отсутствие жалоб и претензий со стороны заявителя, а также судебных актов о признании незаконными решений, действий (бездействия) </w:t>
      </w:r>
      <w:r w:rsidRPr="007F62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уполномоченного органа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должностных лиц</w:t>
      </w:r>
      <w:r w:rsidRPr="007F622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7F62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уполномоченного органа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F6227" w:rsidRPr="007F6227" w:rsidRDefault="007F6227" w:rsidP="007F6227">
      <w:pPr>
        <w:spacing w:after="0" w:line="216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2.15. Иные требования, в том числе учитывающие особенности предоставления муниципальных услуг в электронной форме и МФЦ.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Особенности осуществления административных процедур в электронной форме и предоставления муниципальной услуги через МФЦ установлены в разделе 3 настоящего административного регламента.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Pr="007F62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Состав, последовательность и сроки выполнения административных процедур, требования к порядку их выполнения, 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 том числе особенности выполнения административных процедур 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электронной форме, а также особенности выполнения административных процедур в МФЦ</w:t>
      </w:r>
    </w:p>
    <w:p w:rsidR="007F6227" w:rsidRPr="007F6227" w:rsidRDefault="007F6227" w:rsidP="007F622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</w:p>
    <w:p w:rsidR="007F6227" w:rsidRPr="007F6227" w:rsidRDefault="007F6227" w:rsidP="007F6227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3.1. Состав и последовательность административных процедур.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3.1.1. 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При рассмотрении документов</w:t>
      </w:r>
      <w:r w:rsidRPr="007F6227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выдаче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разрешения на ввод </w:t>
      </w:r>
      <w:r w:rsidRPr="007F622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объекта в эксплуатацию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осуществляются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административные процедуры:</w:t>
      </w:r>
      <w:r w:rsidRPr="007F6227"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eastAsia="ru-RU"/>
        </w:rPr>
        <w:footnoteReference w:id="1"/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 прием и регистрация документов (отказ в приеме к рассмотрению документов);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 формирование и направление межведомственных запросов о предоставлении документов (информации), необходимых для рассмотрения заявления; 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в) осмотр объекта капитального строительства;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г) рассмотрение документов, подготовка проекта разрешения на ввод объекта в эксплуатацию (письма об отказе в выдаче разрешения на ввод объекта в эксплуатацию);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д) подписание проекта разрешения на ввод объекта в эксплуатацию (письма об отказе в выдаче разрешения на ввод объекта в эксплуатацию), выдача (направление) разрешения на ввод объекта в эксплуатацию либо письма об отказе в выдаче разрешения на ввод объекта в эксплуатацию.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3.1.2. При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рассмотрении документов о внесении изменений в ранее выданное разрешение на ввод объекта в эксплуатацию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осуществляются следующие административные процедуры: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а) прием и регистрация документов (отказ в приеме к рассмотрению документов);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б) рассмотрение документов, подготовка проекта решения о внесении изменений (письма об отказе во внесении изменений) в ранее выданное разрешение на ввод объекта в эксплуатацию;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в) подписание проекта решения о внесении изменений (письма об отказе во внесении изменений) в разрешение на ввод объекта в эксплуатацию, выдача (направление) решения о внесении изменений (письма об отказе во внесении изменений) в разрешение на ввод объекта в эксплуатацию.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 Выполнение административных процедур при рассмотрении документов о выдаче разрешения на ввод </w:t>
      </w:r>
      <w:r w:rsidRPr="007F622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объекта в эксплуатацию</w:t>
      </w:r>
      <w:r w:rsidRPr="007F6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3.2.1. Прием и регистрация документов (отказ в приеме к рассмотрению документов).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3.2.1.1. Основанием для начала административной процедуры является поступление в уполномоченный орган либо в МФЦ документов, указанных в пункте 2.5.1 настоящего административного регламента.</w:t>
      </w:r>
    </w:p>
    <w:p w:rsidR="007F6227" w:rsidRPr="007F6227" w:rsidRDefault="007F6227" w:rsidP="007F6227">
      <w:pPr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3.2.1.2. Прием документов осуществляет специалист уполномоченного органа либо специалист МФЦ.</w:t>
      </w:r>
    </w:p>
    <w:p w:rsidR="007F6227" w:rsidRPr="007F6227" w:rsidRDefault="007F6227" w:rsidP="007F6227">
      <w:pPr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МФЦ передает в уполномоченный орган документы, полученные от заявителя, в день их получения.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3.2.1.3. Получение документов подтверждается уполномоченным органом путем выдачи (направления) заявителю расписки в получении документов.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представления документов через МФЦ расписка выдается указанным МФЦ.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3.2.1.4. После выдачи (направления) заявителю расписки в получении документов или поступления таких документов из МФЦ специалист уполномоченного органа осуществляет их регистрацию.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представления документов через МФЦ срок предоставления муниципальной услуги исчисляется со дня регистрации документов в МФЦ.</w:t>
      </w:r>
    </w:p>
    <w:p w:rsidR="007F6227" w:rsidRPr="007F6227" w:rsidRDefault="007F6227" w:rsidP="007F6227">
      <w:pPr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3.2.1.5. При приеме заявления проводится проверка на наличие оснований для отказа в приеме документов, предусмотренных пунктом 2.7 настоящего административного регламента.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поступлении заявления в электронной форме специалист уполномоченного органа в течение 1 рабочего дня с момента его регистрации проводит процедуру проверки действительности квалифицированной подписи, с использованием которой подписано заявление (пакет электронных документов) о предоставлении муниципальной услуги, предусматривающую проверку соблюдения условий, указанных в </w:t>
      </w:r>
      <w:hyperlink r:id="rId20" w:history="1">
        <w:r w:rsidRPr="007F62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 11</w:t>
        </w:r>
      </w:hyperlink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63-ФЗ.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уполномоченный орган в течение трех дней со дня завершения проведения такой проверки принимает решение об отказе в приеме к рассмотрению заявления и направляет заявителю уведомление об этом в электронной форме с указанием пунктов </w:t>
      </w:r>
      <w:hyperlink r:id="rId21" w:history="1">
        <w:r w:rsidRPr="007F62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 11</w:t>
        </w:r>
      </w:hyperlink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63-ФЗ, которые послужили основанием для принятия указанного решения. Такое уведомление подписывается квалифицированной подписью руководителя уполномоченного органа или уполномоченного им должностного лица и направляется по адресу электронной почты заявителя либо в его личный кабинет на Едином портале государственных и муниципальных услуг. 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наличия иных оснований для отказа в приеме документов, установленных пунктом 2.7 настоящего административного регламента, сотрудник уполномоченного органа осуществляет подготовку уведомления об отказе в приеме к рассмотрению заявления и документов.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3.2.1.6. Максимальный срок выполнения административной процедуры: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- при личном приеме – не более 15</w:t>
      </w:r>
      <w:r w:rsidRPr="007F6227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минут.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- при поступлении заявления и документов по почте, электронной почте, через Единый портал государственных и муниципальных услуг или через МФЦ – 1 рабочий день.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 об отказе в приеме к рассмотрению заявления, в случае выявления в ходе проверки квалифицированной подписи заявителя несоблюдения установленных условий признания ее действительности направляется в течение 3 дней со дня завершения проведения такой проверки.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7. Результатом выполнения административной процедуры является: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прием и регистрация документов, выдача (направление в электронном виде) расписки в получении документов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направление уведомления о приеме и регистрации документов;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направление (вручение) </w:t>
      </w:r>
      <w:r w:rsidRPr="007F62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уведомления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приеме к рассмотрению документов. 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3.2.2. Формирование и направление межведомственных запросов о предоставлении документов (информации), необходимых для рассмотрения заявления.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3.2.2.1. Основанием для начала выполнения административной процедуры является получение зарегистрированного в установленном порядке заявления.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3.2.2.2. В течение 1 рабочего дня, следующего за днем регистрации документов, специалист уполномоченного органа осуществляет направление межведомственных запросов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документы и сведения, перечисленные в </w:t>
      </w:r>
      <w:hyperlink r:id="rId22" w:history="1">
        <w:r w:rsidRPr="007F62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пункте </w:t>
        </w:r>
      </w:hyperlink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2.5.2 настоящего административного регламента, в случае, если заявитель не представил данные документы по собственной инициативе.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заявителем самостоятельно представлены все документы, предусмотренные пунктом 2.5.2 настоящего административного регламента, специалист уполномоченного органа переходит к исполнению следующей административной процедуры, предусмотренной настоящим административным регламентом.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3.2.2.3. Максимальный срок выполнения административной процедуры –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 рабочий день со дня регистрации заявления.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3.2.2.4.  Результатом выполнения административной процедуры является формирование и направление межведомственных запросов документов (информации).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3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3.2.3. Осмотр объекта капитального строительства.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3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3.2.3.1. Основанием для начала административной процедуры является получение специалистом уполномоченного органа зарегистрированного заявления и документов (информации), в том числе полученных по межведомственным запросам (в случае их направления).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3.2.3.2. Специалист уполномоченного органа устанавливает, что в отношении данного объекта не осуществлялся государственный строительный надзор в соответствии со статьей 54 ГрК РФ.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подано заявление о вводе в эксплуатацию объекта, в отношении которого осуществлялся государственный строительный надзор в соответствии с частью 1 статьи 54 ГрК РФ, специалист уполномоченного органа переходит к исполнению следующей административной процедуры, предусмотренной настоящим административным регламентом.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3.2.3.3. Специалист уполномоченного органа осуществляет осмотр объекта, в отношении которого подано заявление, по месту нахождения такого объекта. 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осмотра осуществляется проверка соответствия объекта: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требованиям, указанным в разрешении на строительство; 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разрешенному использованию земельного участка;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ограничениям, установленным в соответствии с земельным и иным законодательством Российской Федерации;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3.2.3.4. Специалист уполномоченного органа по результатам осмотра объекта составляет акт, в котором указывается дата, время и место проведения осмотра, соответствие или несоответствие объекта требованиям, указанным в пункте 3.2.3.3 настоящего административного регламента.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3.2.3.5. Максимальный срок выполнения административной процедуры – 1 рабочий день с даты получения специалистом уполномоченного органа зарегистрированного заявления и документов (информации), в том числе представленных в порядке межведомственного взаимодействия.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3.2.3.6. Результатом выполнения административной процедуры является составление акта осмотра объекта.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3.2.4. Рассмотрение документов,</w:t>
      </w:r>
      <w:r w:rsidRPr="007F6227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 xml:space="preserve"> </w:t>
      </w:r>
      <w:r w:rsidRPr="007F62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подготовка проекта разрешения на ввод объекта в эксплуатацию (письма об отказе в выдаче разрешения на ввод объекта в эксплуатацию).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3.2.4.1. Основанием для начала административной процедуры является получение специалистом уполномоченного органа всех документов (информации) необходимых для предоставления муниципальной услуги. 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3.2.4.2. Специалист уполномоченного органа осуществляет проверку представленных документов на предмет наличия и отсутствия оснований для выдачи разрешения на ввод объекта в эксплуатацию.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3.2.4.3. В случае, если в процессе рассмотрения документов выявляются, определенные в пунктах 2.8.2 и 2.8.3 настоящего административного регламента основания для отказа в предоставлении муниципальной услуги, специалист уполномоченного органа готовит проект письма об отказе в выдаче разрешения на ввод объекта в эксплуатацию.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отказа в предоставлении муниципальной услуги уполномоченный орган информирует заявителя о причинах такого отказа с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 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3.2.4.4. В случае, если оснований для отказа в предоставлении муниципальной услуги не выявлено, специалист уполномоченного органа осуществляет подготовку проекта разрешения на ввод объекта в эксплуатацию и передает на подпись руководителю уполномоченного органа.</w:t>
      </w:r>
    </w:p>
    <w:p w:rsidR="007F6227" w:rsidRPr="007F6227" w:rsidRDefault="007F6227" w:rsidP="007F6227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3.2.4.5. Максимальный срок выполнения административной процедуры –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 рабочий день со дня получения специалистом уполномоченного органа всех документов (информации), необходимых для предоставления муниципальной услуги.</w:t>
      </w:r>
    </w:p>
    <w:p w:rsidR="007F6227" w:rsidRPr="007F6227" w:rsidRDefault="007F6227" w:rsidP="007F6227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3.2.4.6. Результатом выполнения административной процедуры является подготовка проекта разрешения на ввод объекта в эксплуатацию (письма об отказе в выдаче разрешения на ввод объекта в эксплуатацию).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3.2.5. Подписание проекта разрешения на ввод объекта в эксплуатацию (письма об отказе в выдаче разрешения на ввод объекта в эксплуатацию), выдача (направление) разрешения на ввод объекта в эксплуатацию либо письма об отказе в выдаче разрешения на ввод объекта в эксплуатацию.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3.2.5.1. Основанием для начала административной процедуры является получение руководителем уполномоченного органа проекта разрешения на ввод объекта в эксплуатацию (письма об отказе в выдаче разрешения на ввод объекта в эксплуатацию).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3.2.5.2. Руководитель уполномоченного органа осуществляет подписание разрешения на ввод объекта в эксплуатацию (письма об отказе в выдаче разрешения на ввод объекта в эксплуатацию). 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3.2.5.3. В день подписания разрешения на ввод объекта в эксплуатацию (письма об отказе в выдаче разрешения на ввод объекта в эксплуатацию) специалист уполномоченного органа осуществляет его направление (вручение) заявителю. Вручение указанных документов осуществляется под подпись заявителя либо при наличии соответствующего указания в заявлении направляется заказным письмом. 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поступления документов через МФЦ специалист уполномоченного органа осуществляет передачу подписанного разрешения на ввод объекта в эксплуатацию (письма об отказе в выдаче разрешения на ввод объекта в эксплуатацию) в МФЦ в день подписания указанных документов,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если иной способ получения не указан заявителем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на ввод объекта в эксплуатацию выдается в форме электронного документа, подписанного электронной подписью, в случае, если это указано в заявлении о выдаче разрешения на ввод объекта в эксплуатацию.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строительства, подготовленный в соответствии с Федеральным </w:t>
      </w:r>
      <w:hyperlink r:id="rId23" w:history="1">
        <w:r w:rsidRPr="007F62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13.07.2015 № 218-ФЗ «О государственной регистрации недвижимости». 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3.2.5.4. Максимальный срок выполнения административной процедуры –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 рабочий день со дня получения руководителем уполномоченного органа проекта разрешения на ввод объекта в эксплуатацию (письма об отказе в выдаче разрешения на ввод объекта в эксплуатацию).</w:t>
      </w:r>
    </w:p>
    <w:p w:rsidR="007F6227" w:rsidRPr="007F6227" w:rsidRDefault="007F6227" w:rsidP="007F6227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3.2.5.5. Результатом выполнения административной процедуры является:</w:t>
      </w:r>
    </w:p>
    <w:p w:rsidR="007F6227" w:rsidRPr="007F6227" w:rsidRDefault="007F6227" w:rsidP="007F6227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(вручение) заявителю разрешения на ввод объекта в эксплуатацию либо письма об отказе в выдаче разрешения на ввод объекта в эксплуатацию;</w:t>
      </w:r>
    </w:p>
    <w:p w:rsidR="007F6227" w:rsidRPr="007F6227" w:rsidRDefault="007F6227" w:rsidP="007F6227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в МФЦ разрешения на ввод объекта в эксплуатацию либо письма об отказе в выдаче разрешения на ввод объекта в эксплуатацию.</w:t>
      </w:r>
    </w:p>
    <w:p w:rsidR="007F6227" w:rsidRPr="007F6227" w:rsidRDefault="007F6227" w:rsidP="007F6227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3.2.5.6. Специалист уполномоченного органа в течение трех рабочих дней со дня выдачи разрешения на ввод объекта в эксплуатацию осуществляет направление копии разрешения на ввод объекта в эксплуатацию:</w:t>
      </w:r>
    </w:p>
    <w:p w:rsidR="007F6227" w:rsidRPr="007F6227" w:rsidRDefault="007F6227" w:rsidP="007F6227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 в федеральный орган исполнительной власти, уполномоченный на осуществление государственного строительного надзора, в случае, если выдано разрешение на ввод объекта в эксплуатацию объекта капитального строительства, указанного в пункте 5.1 статьи 6 ГрК РФ, или исполнительный орган Волгоградской области, уполномоченный на осуществление государственного строительного надзора, в случае, если выдано разрешение на ввод в эксплуатацию иных объектов капитального строительства; </w:t>
      </w:r>
    </w:p>
    <w:p w:rsidR="007F6227" w:rsidRPr="007F6227" w:rsidRDefault="007F6227" w:rsidP="007F6227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 в органы государственной власти или органы местного самоуправления (в том числе с использованием системы межведомственного электронного взаимодействия и подключаемых к ней региональных систем межведомственного электронного взаимодействия), принявшие решение об установлении или изменении зоны с особыми условиями использования территории в связи с размещением объекта, в отношении которого выдано разрешение на ввод объекта в эксплуатацию, в случаях, предусмотренных пунктом 9 части 7 статьи 51 ГрК РФ. </w:t>
      </w:r>
    </w:p>
    <w:p w:rsidR="007F6227" w:rsidRPr="007F6227" w:rsidRDefault="007F6227" w:rsidP="007F6227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3.3. Выполнение административных процедур при рассмотрении документов о внесении изменений в ранее выданное разрешение на ввод объекта в эксплуатацию.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3.3.1. Прием и регистрация документов (отказ в приеме к рассмотрению документов).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3.3.1.1. Основанием для начала административной процедуры является поступление в уполномоченный орган либо в МФЦ документов о внесении изменений в ранее выданное разрешение на ввод объекта в эксплуатацию, указанных в пункте 2.5.7 настоящего административного регламента.</w:t>
      </w:r>
    </w:p>
    <w:p w:rsidR="007F6227" w:rsidRPr="007F6227" w:rsidRDefault="007F6227" w:rsidP="007F6227">
      <w:pPr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3.3.1.2. Прием документов осуществляет специалист уполномоченного органа либо специалист МФЦ.</w:t>
      </w:r>
    </w:p>
    <w:p w:rsidR="007F6227" w:rsidRPr="007F6227" w:rsidRDefault="007F6227" w:rsidP="007F6227">
      <w:pPr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МФЦ передает в уполномоченный орган документы, полученные от заявителя, в день их получения.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3.3.1.3. Получение документов подтверждается уполномоченным органом путем выдачи (направления) заявителю расписки в получении документов.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 случае представления документов через МФЦ расписка выдается указанным МФЦ.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3.3.1.4. После выдачи (направления) заявителю расписки в получении документов или поступления таких документов из МФЦ специалист уполномоченного органа осуществляет их регистрацию.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представления документов через МФЦ срок предоставления муниципальной услуги исчисляется со дня регистрации документов в МФЦ.</w:t>
      </w:r>
    </w:p>
    <w:p w:rsidR="007F6227" w:rsidRPr="007F6227" w:rsidRDefault="007F6227" w:rsidP="007F6227">
      <w:pPr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3.3.1.5. При приеме заявления о внесении изменений проводится проверка на наличие оснований для отказа в приеме документов, предусмотренных пунктом 2.7 настоящего административного регламента.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поступлении заявления о внесении изменений в электронной форме специалист уполномоченного органа в течение 1 рабочего дня с момента его регистрации проводит процедуру проверки действительности квалифицированной подписи, с использованием которой подписано заявление (пакет электронных документов) о предоставлении муниципальной услуги, предусматривающую проверку соблюдения условий, указанных в </w:t>
      </w:r>
      <w:hyperlink r:id="rId24" w:history="1">
        <w:r w:rsidRPr="007F62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 11</w:t>
        </w:r>
      </w:hyperlink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63-ФЗ.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уполномоченный орган в течение трех дней со дня завершения проведения такой проверки принимает решение об отказе в приеме к рассмотрению заявления о внесении изменений и направляет заявителю уведомление об этом в электронной форме с указанием пунктов </w:t>
      </w:r>
      <w:hyperlink r:id="rId25" w:history="1">
        <w:r w:rsidRPr="007F622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 11</w:t>
        </w:r>
      </w:hyperlink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63-ФЗ, которые послужили основанием для принятия указанного решения. Такое уведомление подписывается квалифицированной подписью руководителя уполномоченного органа или уполномоченного им должностного лица и направляется по адресу электронной почты заявителя либо в его личный кабинет на Едином портале государственных и муниципальных услуг. 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наличия иных оснований для отказа в приеме документов, установленных пунктом 2.7 настоящего административного регламента, сотрудник уполномоченного органа осуществляет подготовку уведомления об отказе в приеме к рассмотрению заявления и документов.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3.3.1.6. Максимальный срок выполнения административной процедуры: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- при личном приеме – не более 15</w:t>
      </w:r>
      <w:r w:rsidRPr="007F6227">
        <w:rPr>
          <w:rFonts w:ascii="Times New Roman" w:eastAsia="Calibri" w:hAnsi="Times New Roman" w:cs="Times New Roman"/>
          <w:color w:val="FF0000"/>
          <w:sz w:val="28"/>
          <w:szCs w:val="28"/>
          <w:vertAlign w:val="superscript"/>
          <w:lang w:eastAsia="ru-RU"/>
        </w:rPr>
        <w:t>5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минут;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- при поступлении документов по почте, электронной почте, через Единый портал государственных и муниципальных услуг или через МФЦ – 1 рабочий день.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Уведомление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приеме к рассмотрению заявления о внесении изменений, в случае выявления в ходе проверки квалифицированной подписи заявителя несоблюдения установленных условий признания ее действительности </w:t>
      </w:r>
      <w:r w:rsidRPr="007F62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направляется в течение 3 дней со дня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завершения проведения такой проверки.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3.3.1.7. Результатом выполнения административной процедуры является: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прием и регистрация документов, выдача (направление в электронном виде) расписки в получении документов;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направление (вручение) уведомления об отказе в приеме к рассмотрению документов.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3.3.2. Рассмотрение документов, подготовка проекта решения о внесении изменений (письма об отказе во внесении изменений) в ранее выданное разрешение на ввод объекта в эксплуатацию.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3.3.2.1. Основанием для начала административной процедуры является получение специалистом уполномоченного органа зарегистрированного заявления о внесении изменений и прилагаемых документов.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3.3.2.2. Специалист уполномоченного органа осуществляет проверку представленных документов на предмет наличия и отсутствия оснований для внесения изменений в разрешение на ввод объекта в эксплуатацию.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3.3.2.3. В случае, если в процессе рассмотрения документов выявляются, определенные в пунктах 2.8.2 и 2.8.3 настоящего административного регламента, основания для отказа в предоставлении муниципальной услуги, специалист уполномоченного органа подготавливает проект письма об отказе во внесении изменений в разрешение на ввод объекта в эксплуатацию.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отказа в предоставлении муниципальной услуги уполномоченный орган информирует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 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3.3.2.4. В случае, если оснований для отказа в предоставлении муниципальной услуги не выявлено, специалист уполномоченного органа осуществляет подготовку проекта решения о внесении изменений в разрешение на ввод объекта в эксплуатацию и передает на подпись руководителю уполномоченного органа.</w:t>
      </w:r>
    </w:p>
    <w:p w:rsidR="007F6227" w:rsidRPr="007F6227" w:rsidRDefault="007F6227" w:rsidP="007F6227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3.3.2.5. Максимальный срок выполнения административной процедуры –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 рабочих дня со дня получения специалистом уполномоченного органа зарегистрированного заявления о внесении изменений и прилагаемых документов.</w:t>
      </w:r>
    </w:p>
    <w:p w:rsidR="007F6227" w:rsidRPr="007F6227" w:rsidRDefault="007F6227" w:rsidP="007F6227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3.3.2.6. Результатом выполнения административной процедуры является подготовка проекта решения о внесении изменений в разрешение на ввод объекта в эксплуатацию либо подготовка проекта письма об отказе во внесении изменений в разрешение на ввод объекта в эксплуатацию.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3.3.3. Подписание проекта решения о внесении изменений (письма об отказе во внесении изменений) в разрешение на ввод объекта в эксплуатацию, выдача (направление) решения о внесении изменений (письма об отказе во внесении изменений) в разрешение на ввод объекта в эксплуатацию.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3.3.3.1. Основанием для начала административной процедуры является получение руководителем уполномоченного органа проекта решения о внесении изменений в разрешение на ввод объекта в эксплуатацию либо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проекта письма об отказе во внесении изменений в разрешение на ввод объекта в эксплуатацию.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3.3.3.2. Руководитель уполномоченного органа осуществляет подписание решения о внесении изменений (письма об отказе во внесении изменений) в разрешение на ввод объекта в эксплуатацию. 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3.3.3.3. В день подписания решения о внесении изменений (письма об отказе во внесении изменений) в разрешение на ввод объекта в эксплуатацию специалист уполномоченного органа осуществляет его направление (вручение) заявителю. Вручение указанных документов осуществляется под подпись заявителя либо при наличии соответствующего указания в заявлении направляется заказным письмом. 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поступления документов через МФЦ специалист уполномоченного органа осуществляет передачу подписанного решения                  о внесении изменений (письма об отказе во внесении изменений) в разрешение на ввод объекта в эксплуатацию в МФЦ в день подписания указанных документов,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если иной способ получения не указан заявителем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6227" w:rsidRPr="007F6227" w:rsidRDefault="007F6227" w:rsidP="007F62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3.3.3.4. Максимальный срок выполнения административной процедуры –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 рабочий день со дня получения руководителем уполномоченного органа проекта решения о внесении изменений (письма об отказе во внесении изменений) в разрешение на ввод объекта в эксплуатацию.</w:t>
      </w:r>
    </w:p>
    <w:p w:rsidR="007F6227" w:rsidRPr="007F6227" w:rsidRDefault="007F6227" w:rsidP="007F6227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3.3.3.5. Результатом выполнения административной процедуры является:</w:t>
      </w:r>
    </w:p>
    <w:p w:rsidR="007F6227" w:rsidRPr="007F6227" w:rsidRDefault="007F6227" w:rsidP="007F6227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направление (вручение) заявителю решения о внесении изменений в разрешение на ввод объекта в эксплуатацию либо письма об отказе во внесении изменений в разрешение на ввод объекта в эксплуатацию;</w:t>
      </w:r>
    </w:p>
    <w:p w:rsidR="007F6227" w:rsidRPr="007F6227" w:rsidRDefault="007F6227" w:rsidP="007F6227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направление в МФЦ решения о внесении изменений в разрешение на ввод объекта в эксплуатацию либо письма об отказе во внесении изменений в разрешение на ввод объекта в эксплуатацию.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3.3.5.6.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пециалист уполномоченного органа в срок не позднее пяти рабочих дней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с даты принятия решения о внесении изменений в разрешение на ввод объекта капитального строительства в эксплуатацию направляет в о</w:t>
      </w:r>
      <w:r w:rsidRPr="007F62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рган, осуществляющий государственный кадастровый учет и государственную регистрацию прав,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документы, подтверждающие устранение причин, повлекших за собой приостановление осуществления государственного кадастрового учета и (или) государственной регистрации прав (если указанное решение было принято в соответствии с ГрК РФ в связи с приостановлением осуществления государственного кадастрового учета и (или) государственной регистрации прав и для устранения причин такого приостановления был подготовлен технический план объекта капитального строительства, содержание которого потребовало внесения изменений в ранее представлявшееся разрешение       на ввод объекта в эксплуатацию).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3.4. Порядок осуществления административных процедур в электронной форме, в том числе с использованием Единого портала государственных и муниципальных услуг.</w:t>
      </w:r>
    </w:p>
    <w:p w:rsidR="007F6227" w:rsidRPr="007F6227" w:rsidRDefault="007F6227" w:rsidP="007F6227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3.4.1. При предоставлении уполномоченным органом муниципальной услуги в электронной форме посредством Единого портала государственных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 муниципальных услуг заявителю обеспечивается выполнение следующих действий: </w:t>
      </w:r>
    </w:p>
    <w:p w:rsidR="007F6227" w:rsidRPr="007F6227" w:rsidRDefault="007F6227" w:rsidP="007F6227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информации о порядке и сроках предоставления муниципальной услуги;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запись на прием в уполномоченный орган для подачи запроса о предоставлении муниципальной услуги (далее – запрос);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 запроса;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прием и регистрация уполномоченным органом запроса и иных документов, необходимых для предоставления муниципальной услуги;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получение результата предоставления муниципальной услуги;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получение сведений о ходе выполнения запроса;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осуществление оценки качества предоставления муниципальной услуги;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анкетирование заявителя (предъявление заявителю перечня вопросов и исчерпывающего перечня вариантов ответов на указанные вопросы) в целях определения варианта муниципальной услуги, предусмотренного административным регламентом предоставления муниципальной услуги, соответствующего признакам заявителя;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предъявление заявителю варианта предоставления муниципальной услуги, предусмотренного административным регламентом предоставления муниципальной услуги. 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3.4.2. Для предоставления муниципальной услуги с использованием Единого портала государственных и муниципальных услуг заявитель заполняет форму, в которой необходимо указать сведения, необходимые для получения услуги. 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3.4.3. Заявление считается отправленным после получения заявителем соответствующего электронного уведомления в личный кабинет заявителя или его представителя на Едином портале государственных и муниципальных услуг.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3.4.4. В ходе предоставления муниципальной услуги заявитель получает уведомления о статусе услуги в личном кабинете заявителя или его представителя на Едином портале государственных и муниципальных услуг.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3.4.5. Заявителю в качестве результата предоставления услуги обеспечивается по его выбору возможность: 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получения электронного документа, подписанного с использованием квалифицированной подписи;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F6227">
        <w:rPr>
          <w:rFonts w:ascii="Times New Roman" w:eastAsia="Calibri" w:hAnsi="Times New Roman" w:cs="Times New Roman"/>
          <w:sz w:val="28"/>
          <w:szCs w:val="28"/>
          <w:lang w:eastAsia="ru-RU"/>
        </w:rPr>
        <w:t>получения с использованием Единого портала государственных и муниципальных услуг электронного документа в машиночитаемом формате, подписанного квалифицированной подписью со стороны уполномоченного органа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получении результата предоставления услуги на Едином портале государственных и муниципальных услуг в форме электронного документа дополнительно обеспечивается возможность получения по желанию заявителя </w:t>
      </w: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документа на бумажном носителе, подтверждающего содержание электронного документа.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об электронных документах – результатах предоставления услуг, в отношении которых предоставляется возможность, предусмотренная абзацем вторым настоящего пункта, размещается оператором Единого портала государственных и муниципальных услуг в едином личном кабинете или в электронной форме запроса.</w:t>
      </w:r>
    </w:p>
    <w:p w:rsidR="007F6227" w:rsidRPr="007F6227" w:rsidRDefault="007F6227" w:rsidP="007F622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(в случае если такой срок установлен нормативными правовыми актами Российской Федерации).</w:t>
      </w:r>
    </w:p>
    <w:p w:rsidR="007F6227" w:rsidRPr="007F6227" w:rsidRDefault="007F6227" w:rsidP="007F622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F6227" w:rsidRPr="007F6227" w:rsidRDefault="007F6227" w:rsidP="007F6227">
      <w:pPr>
        <w:shd w:val="clear" w:color="auto" w:fill="FFFFFF"/>
        <w:tabs>
          <w:tab w:val="left" w:pos="-1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ab/>
      </w: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Приложение 1</w:t>
      </w:r>
    </w:p>
    <w:p w:rsidR="007F6227" w:rsidRPr="007F6227" w:rsidRDefault="007F6227" w:rsidP="007F6227">
      <w:pPr>
        <w:spacing w:after="0" w:line="240" w:lineRule="exact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7F6227" w:rsidRPr="007F6227" w:rsidRDefault="007F6227" w:rsidP="007F6227">
      <w:pPr>
        <w:spacing w:after="0" w:line="240" w:lineRule="exact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6227" w:rsidRPr="007F6227" w:rsidRDefault="007F6227" w:rsidP="007F6227">
      <w:pPr>
        <w:spacing w:after="0" w:line="240" w:lineRule="auto"/>
        <w:ind w:left="3400" w:firstLine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Pr="007F62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</w:t>
      </w:r>
    </w:p>
    <w:p w:rsidR="007F6227" w:rsidRPr="007F6227" w:rsidRDefault="007F6227" w:rsidP="007F6227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исполнительно-распорядительного</w:t>
      </w:r>
    </w:p>
    <w:p w:rsidR="007F6227" w:rsidRPr="007F6227" w:rsidRDefault="007F6227" w:rsidP="007F6227">
      <w:pPr>
        <w:pBdr>
          <w:bottom w:val="single" w:sz="12" w:space="1" w:color="auto"/>
        </w:pBd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6227" w:rsidRPr="007F6227" w:rsidRDefault="007F6227" w:rsidP="007F6227">
      <w:pPr>
        <w:spacing w:after="0" w:line="240" w:lineRule="auto"/>
        <w:ind w:left="3400" w:firstLine="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органа местного самоуправления, предоставляющего</w:t>
      </w:r>
      <w:r w:rsidRPr="007F62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_______________________________________________</w:t>
      </w:r>
    </w:p>
    <w:p w:rsidR="007F6227" w:rsidRPr="007F6227" w:rsidRDefault="007F6227" w:rsidP="007F6227">
      <w:pPr>
        <w:spacing w:after="0" w:line="240" w:lineRule="auto"/>
        <w:ind w:firstLine="340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муниципальную услугу)</w:t>
      </w:r>
    </w:p>
    <w:p w:rsidR="007F6227" w:rsidRPr="007F6227" w:rsidRDefault="007F6227" w:rsidP="007F6227">
      <w:pP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кого________________________________________</w:t>
      </w:r>
    </w:p>
    <w:p w:rsidR="007F6227" w:rsidRPr="007F6227" w:rsidRDefault="007F6227" w:rsidP="007F6227">
      <w:pP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(наименование заявителя, фамилия, имя,</w:t>
      </w:r>
    </w:p>
    <w:p w:rsidR="007F6227" w:rsidRPr="007F6227" w:rsidRDefault="007F6227" w:rsidP="007F6227">
      <w:pPr>
        <w:pBdr>
          <w:bottom w:val="single" w:sz="12" w:space="1" w:color="auto"/>
        </w:pBd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6227" w:rsidRPr="007F6227" w:rsidRDefault="007F6227" w:rsidP="007F6227">
      <w:pP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отчество - для граждан, полное наименование</w:t>
      </w:r>
    </w:p>
    <w:p w:rsidR="007F6227" w:rsidRPr="007F6227" w:rsidRDefault="007F6227" w:rsidP="007F6227">
      <w:pPr>
        <w:pBdr>
          <w:bottom w:val="single" w:sz="12" w:space="1" w:color="auto"/>
        </w:pBd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6227" w:rsidRPr="007F6227" w:rsidRDefault="007F6227" w:rsidP="007F6227">
      <w:pP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организации - для юридических лиц,</w:t>
      </w:r>
    </w:p>
    <w:p w:rsidR="007F6227" w:rsidRPr="007F6227" w:rsidRDefault="007F6227" w:rsidP="007F6227">
      <w:pPr>
        <w:pBdr>
          <w:bottom w:val="single" w:sz="12" w:space="1" w:color="auto"/>
        </w:pBd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6227" w:rsidRPr="007F6227" w:rsidRDefault="007F6227" w:rsidP="007F6227">
      <w:pP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почтовый адрес и индекс</w:t>
      </w:r>
    </w:p>
    <w:p w:rsidR="007F6227" w:rsidRPr="007F6227" w:rsidRDefault="007F6227" w:rsidP="007F6227">
      <w:pPr>
        <w:pBdr>
          <w:bottom w:val="single" w:sz="12" w:space="1" w:color="auto"/>
        </w:pBd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6227" w:rsidRPr="007F6227" w:rsidRDefault="007F6227" w:rsidP="007F6227">
      <w:pP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контактный телефон)</w:t>
      </w:r>
    </w:p>
    <w:p w:rsidR="007F6227" w:rsidRPr="007F6227" w:rsidRDefault="007F6227" w:rsidP="007F6227">
      <w:pP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6227" w:rsidRPr="007F6227" w:rsidRDefault="007F6227" w:rsidP="007F6227">
      <w:pPr>
        <w:spacing w:after="0" w:line="240" w:lineRule="auto"/>
        <w:ind w:firstLine="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</w:t>
      </w:r>
    </w:p>
    <w:p w:rsidR="007F6227" w:rsidRPr="007F6227" w:rsidRDefault="007F6227" w:rsidP="007F6227">
      <w:pPr>
        <w:spacing w:after="0" w:line="240" w:lineRule="auto"/>
        <w:ind w:firstLine="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>о выдаче разрешения на ввод объекта в эксплуатацию</w:t>
      </w:r>
    </w:p>
    <w:tbl>
      <w:tblPr>
        <w:tblW w:w="0" w:type="auto"/>
        <w:tblInd w:w="108" w:type="dxa"/>
        <w:tblBorders>
          <w:bottom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7"/>
      </w:tblGrid>
      <w:tr w:rsidR="007F6227" w:rsidRPr="007F6227" w:rsidTr="005E436C">
        <w:tc>
          <w:tcPr>
            <w:tcW w:w="9179" w:type="dxa"/>
            <w:tcBorders>
              <w:bottom w:val="single" w:sz="4" w:space="0" w:color="auto"/>
            </w:tcBorders>
          </w:tcPr>
          <w:p w:rsidR="007F6227" w:rsidRPr="007F6227" w:rsidRDefault="007F6227" w:rsidP="007F6227">
            <w:pPr>
              <w:spacing w:after="0" w:line="240" w:lineRule="auto"/>
              <w:ind w:left="-108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6227" w:rsidRPr="007F6227" w:rsidRDefault="007F6227" w:rsidP="007F6227">
            <w:pPr>
              <w:spacing w:after="0" w:line="240" w:lineRule="auto"/>
              <w:ind w:left="-108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Прошу выдать разрешение на ввод в эксплуатацию построенного, реконструируемого</w:t>
            </w:r>
            <w:r w:rsidRPr="007F62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объекта капитального строительства (этапа строительства, реконструкции объекта капитального строительства)</w:t>
            </w:r>
          </w:p>
        </w:tc>
      </w:tr>
      <w:tr w:rsidR="007F6227" w:rsidRPr="007F6227" w:rsidTr="005E436C"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(ненужное зачеркнуть)</w:t>
            </w:r>
          </w:p>
        </w:tc>
      </w:tr>
      <w:tr w:rsidR="007F6227" w:rsidRPr="007F6227" w:rsidTr="005E436C"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6227" w:rsidRPr="007F6227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54"/>
        </w:trPr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объекта капитального строительства (этапа строительства, реконструкции объекта капитального строительства) в соответствии с проектной документацией, краткие проектные характеристики)</w:t>
            </w:r>
          </w:p>
        </w:tc>
      </w:tr>
      <w:tr w:rsidR="007F6227" w:rsidRPr="007F6227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196"/>
        </w:trPr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6227" w:rsidRPr="007F6227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99"/>
        </w:trPr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6227" w:rsidRPr="007F6227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99"/>
        </w:trPr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6227" w:rsidRPr="007F6227" w:rsidTr="005E436C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7F6227" w:rsidRPr="007F6227" w:rsidRDefault="007F6227" w:rsidP="007F6227">
            <w:pPr>
              <w:spacing w:after="0" w:line="240" w:lineRule="auto"/>
              <w:ind w:left="-108" w:firstLine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расположенного по адресу:</w:t>
            </w:r>
          </w:p>
        </w:tc>
      </w:tr>
      <w:tr w:rsidR="007F6227" w:rsidRPr="007F6227" w:rsidTr="005E436C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7F6227" w:rsidRPr="007F6227" w:rsidRDefault="007F6227" w:rsidP="007F6227">
            <w:pPr>
              <w:spacing w:after="0" w:line="240" w:lineRule="auto"/>
              <w:ind w:left="-1000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(полный адрес объекта капитального строительства с указанием</w:t>
            </w:r>
          </w:p>
        </w:tc>
      </w:tr>
      <w:tr w:rsidR="007F6227" w:rsidRPr="007F6227" w:rsidTr="005E436C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7F6227" w:rsidRPr="007F6227" w:rsidRDefault="007F6227" w:rsidP="007F6227">
            <w:pPr>
              <w:spacing w:after="0" w:line="240" w:lineRule="auto"/>
              <w:ind w:left="-1000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6227" w:rsidRPr="007F6227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445"/>
        </w:trPr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субъекта Российской Федерации, административного района и т.д. или строительный адрес)</w:t>
            </w:r>
          </w:p>
        </w:tc>
      </w:tr>
      <w:tr w:rsidR="007F6227" w:rsidRPr="007F6227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445"/>
        </w:trPr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форме______________________________________________________________</w:t>
            </w:r>
          </w:p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(указывается форма документа – </w:t>
            </w:r>
          </w:p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___________________________________________________________________________________________________</w:t>
            </w:r>
          </w:p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форме электронного документа или в форме документа на бумажном носителе)</w:t>
            </w:r>
          </w:p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F6227" w:rsidRPr="007F6227" w:rsidRDefault="007F6227" w:rsidP="007F62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35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95"/>
        <w:gridCol w:w="2465"/>
        <w:gridCol w:w="2616"/>
        <w:gridCol w:w="5081"/>
      </w:tblGrid>
      <w:tr w:rsidR="007F6227" w:rsidRPr="007F6227" w:rsidTr="005E436C">
        <w:trPr>
          <w:gridAfter w:val="1"/>
          <w:wAfter w:w="5081" w:type="dxa"/>
        </w:trPr>
        <w:tc>
          <w:tcPr>
            <w:tcW w:w="9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  <w:t>Сведения о согласии застройщика и (или) иного лица (иных лиц) на осуществление государственной регистрации права собственности застройщика и (или) указанного лица (указанных лиц) на построенные, реконструированные здание, сооружение и (или) на все расположенные в таких здании, сооружении помещения, машино-места</w:t>
            </w:r>
          </w:p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  <w:t>(в части согласия застройщика и (или) иного лица (иных лиц) на осуществление государственной регистрации их права собственности на реконструированные здание, сооружение и (или) на расположенные в таких здании, сооружении помещения, машино-места и в части осуществления такой регистрации заполняется только в случаях, если в результате реконструкции здания, сооружения созданы новые или прекратили существование учтенные ранее помещения и (или) машино-места в таких здании, сооружении)</w:t>
            </w:r>
            <w:r w:rsidRPr="007F622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F6227" w:rsidRPr="007F6227" w:rsidTr="005E436C">
        <w:trPr>
          <w:gridAfter w:val="1"/>
          <w:wAfter w:w="5081" w:type="dxa"/>
        </w:trPr>
        <w:tc>
          <w:tcPr>
            <w:tcW w:w="4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Согласие застройщика (да/нет)</w:t>
            </w:r>
          </w:p>
        </w:tc>
        <w:tc>
          <w:tcPr>
            <w:tcW w:w="5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Согласие иного лица (иных лиц) чьи средства привлечены для строительства (реконструкции)</w:t>
            </w:r>
          </w:p>
        </w:tc>
      </w:tr>
      <w:tr w:rsidR="007F6227" w:rsidRPr="007F6227" w:rsidTr="005E436C">
        <w:trPr>
          <w:gridAfter w:val="1"/>
          <w:wAfter w:w="5081" w:type="dxa"/>
        </w:trPr>
        <w:tc>
          <w:tcPr>
            <w:tcW w:w="4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лица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Отметка о согласии (да/нет)</w:t>
            </w:r>
          </w:p>
        </w:tc>
      </w:tr>
      <w:tr w:rsidR="007F6227" w:rsidRPr="007F6227" w:rsidTr="005E436C">
        <w:trPr>
          <w:gridAfter w:val="1"/>
          <w:wAfter w:w="5081" w:type="dxa"/>
        </w:trPr>
        <w:tc>
          <w:tcPr>
            <w:tcW w:w="4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6227" w:rsidRPr="007F6227" w:rsidTr="005E436C">
        <w:trPr>
          <w:gridAfter w:val="1"/>
          <w:wAfter w:w="5081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Подтверждаю, что строительство, реконструкция здания, сооружения осуществлялись без привлечения средств иных лиц </w:t>
            </w:r>
          </w:p>
        </w:tc>
        <w:tc>
          <w:tcPr>
            <w:tcW w:w="5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(заполняется при необходимости подтверждения)</w:t>
            </w:r>
          </w:p>
        </w:tc>
      </w:tr>
      <w:tr w:rsidR="007F6227" w:rsidRPr="007F6227" w:rsidTr="005E436C">
        <w:trPr>
          <w:gridAfter w:val="1"/>
          <w:wAfter w:w="5081" w:type="dxa"/>
        </w:trPr>
        <w:tc>
          <w:tcPr>
            <w:tcW w:w="9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7" w:rsidRPr="007F6227" w:rsidRDefault="007F6227" w:rsidP="007F6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(адреса) электронной почты для связи с застройщиком, иным лицом (иными лицами) в случае, если строительство или реконструкция здания, сооружения осуществлялись с привлечением средств иных лиц:</w:t>
            </w:r>
          </w:p>
          <w:p w:rsidR="007F6227" w:rsidRPr="007F6227" w:rsidRDefault="007F6227" w:rsidP="007F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____________________________________________________________________________</w:t>
            </w:r>
          </w:p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6227" w:rsidRPr="007F6227" w:rsidTr="005E436C"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уплате государственной пошлины за осуществление государственного кадастрового учета и (или) государственной регистрации прав</w:t>
            </w:r>
          </w:p>
        </w:tc>
        <w:tc>
          <w:tcPr>
            <w:tcW w:w="5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документа и номер документа</w:t>
            </w:r>
          </w:p>
        </w:tc>
        <w:tc>
          <w:tcPr>
            <w:tcW w:w="5081" w:type="dxa"/>
            <w:tcBorders>
              <w:left w:val="single" w:sz="4" w:space="0" w:color="auto"/>
            </w:tcBorders>
          </w:tcPr>
          <w:p w:rsidR="007F6227" w:rsidRPr="007F6227" w:rsidRDefault="007F6227" w:rsidP="007F6227">
            <w:pPr>
              <w:tabs>
                <w:tab w:val="left" w:pos="285"/>
                <w:tab w:val="center" w:pos="247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</w:tbl>
    <w:p w:rsidR="007F6227" w:rsidRPr="007F6227" w:rsidRDefault="007F6227" w:rsidP="007F62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9179"/>
      </w:tblGrid>
      <w:tr w:rsidR="007F6227" w:rsidRPr="007F6227" w:rsidTr="005E436C">
        <w:trPr>
          <w:trHeight w:val="320"/>
        </w:trPr>
        <w:tc>
          <w:tcPr>
            <w:tcW w:w="9179" w:type="dxa"/>
            <w:tcBorders>
              <w:top w:val="nil"/>
              <w:bottom w:val="single" w:sz="6" w:space="0" w:color="auto"/>
            </w:tcBorders>
          </w:tcPr>
          <w:p w:rsidR="007F6227" w:rsidRPr="007F6227" w:rsidRDefault="007F6227" w:rsidP="007F6227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Сведения о соответствии объекта капитального строительства утвержденному Правительством Российской Федерации перечню видов (типов) находящихся в государственной собственности объектов недвижимости, в отношении которых не осуществляется государственный кадастровый учет, право собственности Российской Федерации (иного публично-правового образования), другие вещные права на которые, ограничения этих прав, обременения объектов недвижимости не подлежат государственной регистрации и сведения о которых составляют государственную тайну:**</w:t>
            </w:r>
          </w:p>
          <w:p w:rsidR="007F6227" w:rsidRPr="007F6227" w:rsidRDefault="007F6227" w:rsidP="007F6227">
            <w:pPr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6227" w:rsidRPr="007F6227" w:rsidTr="005E436C">
        <w:trPr>
          <w:trHeight w:val="320"/>
        </w:trPr>
        <w:tc>
          <w:tcPr>
            <w:tcW w:w="9179" w:type="dxa"/>
            <w:tcBorders>
              <w:top w:val="nil"/>
              <w:bottom w:val="single" w:sz="6" w:space="0" w:color="auto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magenta"/>
                <w:lang w:eastAsia="ru-RU"/>
              </w:rPr>
            </w:pPr>
          </w:p>
        </w:tc>
      </w:tr>
      <w:tr w:rsidR="007F6227" w:rsidRPr="007F6227" w:rsidTr="005E436C">
        <w:trPr>
          <w:trHeight w:val="320"/>
        </w:trPr>
        <w:tc>
          <w:tcPr>
            <w:tcW w:w="9179" w:type="dxa"/>
            <w:tcBorders>
              <w:top w:val="single" w:sz="6" w:space="0" w:color="auto"/>
              <w:bottom w:val="single" w:sz="6" w:space="0" w:color="auto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magenta"/>
                <w:lang w:eastAsia="ru-RU"/>
              </w:rPr>
            </w:pPr>
          </w:p>
        </w:tc>
      </w:tr>
      <w:tr w:rsidR="007F6227" w:rsidRPr="007F6227" w:rsidTr="005E436C">
        <w:trPr>
          <w:trHeight w:val="320"/>
        </w:trPr>
        <w:tc>
          <w:tcPr>
            <w:tcW w:w="9179" w:type="dxa"/>
            <w:tcBorders>
              <w:top w:val="nil"/>
              <w:bottom w:val="single" w:sz="6" w:space="0" w:color="auto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6227" w:rsidRPr="007F6227" w:rsidRDefault="007F6227" w:rsidP="007F6227">
            <w:pP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заявлению прилагаются:</w:t>
            </w:r>
          </w:p>
        </w:tc>
      </w:tr>
      <w:tr w:rsidR="007F6227" w:rsidRPr="007F6227" w:rsidTr="005E436C">
        <w:trPr>
          <w:trHeight w:val="221"/>
        </w:trPr>
        <w:tc>
          <w:tcPr>
            <w:tcW w:w="9179" w:type="dxa"/>
            <w:tcBorders>
              <w:top w:val="single" w:sz="6" w:space="0" w:color="auto"/>
              <w:bottom w:val="nil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(наименование документов и количество экземпляров)</w:t>
            </w:r>
          </w:p>
        </w:tc>
      </w:tr>
      <w:tr w:rsidR="007F6227" w:rsidRPr="007F6227" w:rsidTr="005E436C">
        <w:trPr>
          <w:trHeight w:val="320"/>
        </w:trPr>
        <w:tc>
          <w:tcPr>
            <w:tcW w:w="9179" w:type="dxa"/>
            <w:tcBorders>
              <w:top w:val="nil"/>
              <w:bottom w:val="single" w:sz="6" w:space="0" w:color="auto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6227" w:rsidRPr="007F6227" w:rsidTr="005E436C">
        <w:trPr>
          <w:trHeight w:val="320"/>
        </w:trPr>
        <w:tc>
          <w:tcPr>
            <w:tcW w:w="9179" w:type="dxa"/>
            <w:tcBorders>
              <w:top w:val="single" w:sz="6" w:space="0" w:color="auto"/>
              <w:bottom w:val="single" w:sz="6" w:space="0" w:color="auto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6227" w:rsidRPr="007F6227" w:rsidTr="005E436C">
        <w:trPr>
          <w:trHeight w:val="320"/>
        </w:trPr>
        <w:tc>
          <w:tcPr>
            <w:tcW w:w="9179" w:type="dxa"/>
            <w:tcBorders>
              <w:top w:val="single" w:sz="6" w:space="0" w:color="auto"/>
              <w:bottom w:val="nil"/>
            </w:tcBorders>
          </w:tcPr>
          <w:p w:rsidR="007F6227" w:rsidRPr="007F6227" w:rsidRDefault="007F6227" w:rsidP="007F622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F6227" w:rsidRPr="007F6227" w:rsidRDefault="007F6227" w:rsidP="007F62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      ____________________       _____________________________</w:t>
      </w:r>
    </w:p>
    <w:p w:rsidR="007F6227" w:rsidRPr="007F6227" w:rsidRDefault="007F6227" w:rsidP="007F62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(должность)                                                (подпись)                                                        (Ф.И.О.)</w:t>
      </w:r>
    </w:p>
    <w:p w:rsidR="007F6227" w:rsidRPr="007F6227" w:rsidRDefault="007F6227" w:rsidP="007F62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6227" w:rsidRPr="007F6227" w:rsidRDefault="007F6227" w:rsidP="007F62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>«___» ___________ 20___ г.</w:t>
      </w:r>
    </w:p>
    <w:p w:rsidR="007F6227" w:rsidRPr="007F6227" w:rsidRDefault="007F6227" w:rsidP="007F6227">
      <w:pPr>
        <w:shd w:val="clear" w:color="auto" w:fill="FFFFFF"/>
        <w:tabs>
          <w:tab w:val="left" w:pos="-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6227" w:rsidRPr="007F6227" w:rsidRDefault="007F6227" w:rsidP="007F6227">
      <w:pPr>
        <w:shd w:val="clear" w:color="auto" w:fill="FFFFFF"/>
        <w:tabs>
          <w:tab w:val="left" w:pos="-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Примечание:</w:t>
      </w:r>
    </w:p>
    <w:p w:rsidR="007F6227" w:rsidRPr="007F6227" w:rsidRDefault="007F6227" w:rsidP="007F62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x-none"/>
        </w:rPr>
        <w:t>* Таблица не заполняется в случаях, предусмотренных частью 3.9 статьи 55 Градостроительного кодекса Российской Федерации от 29.12.2004 № 190-ФЗ.</w:t>
      </w:r>
    </w:p>
    <w:p w:rsidR="007F6227" w:rsidRPr="007F6227" w:rsidRDefault="007F6227" w:rsidP="007F62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x-none"/>
        </w:rPr>
        <w:t>** Заполняется в случае, если в соответствии с Федеральным законом от 02.11.2023 № 509-ФЗ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в отношении объекта капитального строительства не осуществляются государственный кадастровый учет и (или) государственная регистрация прав.</w:t>
      </w:r>
    </w:p>
    <w:p w:rsidR="007F6227" w:rsidRPr="007F6227" w:rsidRDefault="007F6227" w:rsidP="007F6227">
      <w:pPr>
        <w:shd w:val="clear" w:color="auto" w:fill="FFFFFF"/>
        <w:tabs>
          <w:tab w:val="left" w:pos="1234"/>
        </w:tabs>
        <w:spacing w:after="0" w:line="240" w:lineRule="exact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2</w:t>
      </w:r>
    </w:p>
    <w:p w:rsidR="007F6227" w:rsidRPr="007F6227" w:rsidRDefault="007F6227" w:rsidP="007F6227">
      <w:pPr>
        <w:spacing w:after="0" w:line="240" w:lineRule="exact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7F6227" w:rsidRPr="007F6227" w:rsidRDefault="007F6227" w:rsidP="007F6227">
      <w:pPr>
        <w:shd w:val="clear" w:color="auto" w:fill="FFFFFF"/>
        <w:tabs>
          <w:tab w:val="left" w:pos="1234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6227" w:rsidRPr="007F6227" w:rsidRDefault="007F6227" w:rsidP="007F622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F6227" w:rsidRPr="007F6227" w:rsidRDefault="007F6227" w:rsidP="007F6227">
      <w:pPr>
        <w:spacing w:after="0" w:line="240" w:lineRule="auto"/>
        <w:ind w:left="3400" w:firstLine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Pr="007F62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</w:t>
      </w:r>
    </w:p>
    <w:p w:rsidR="007F6227" w:rsidRPr="007F6227" w:rsidRDefault="007F6227" w:rsidP="007F6227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исполнительно-распорядительного</w:t>
      </w:r>
    </w:p>
    <w:p w:rsidR="007F6227" w:rsidRPr="007F6227" w:rsidRDefault="007F6227" w:rsidP="007F6227">
      <w:pPr>
        <w:pBdr>
          <w:bottom w:val="single" w:sz="12" w:space="1" w:color="auto"/>
        </w:pBd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6227" w:rsidRPr="007F6227" w:rsidRDefault="007F6227" w:rsidP="007F6227">
      <w:pPr>
        <w:spacing w:after="0" w:line="240" w:lineRule="auto"/>
        <w:ind w:left="3400" w:firstLine="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органа местного самоуправления, предоставляющего</w:t>
      </w:r>
      <w:r w:rsidRPr="007F62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_______________________________________________</w:t>
      </w:r>
    </w:p>
    <w:p w:rsidR="007F6227" w:rsidRPr="007F6227" w:rsidRDefault="007F6227" w:rsidP="007F6227">
      <w:pPr>
        <w:spacing w:after="0" w:line="240" w:lineRule="auto"/>
        <w:ind w:firstLine="340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муниципальную услугу)</w:t>
      </w:r>
    </w:p>
    <w:p w:rsidR="007F6227" w:rsidRPr="007F6227" w:rsidRDefault="007F6227" w:rsidP="007F6227">
      <w:pPr>
        <w:shd w:val="clear" w:color="auto" w:fill="FFFFFF"/>
        <w:tabs>
          <w:tab w:val="left" w:pos="1234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6227" w:rsidRPr="007F6227" w:rsidRDefault="007F6227" w:rsidP="007F6227">
      <w:pP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кого________________________________________</w:t>
      </w:r>
    </w:p>
    <w:p w:rsidR="007F6227" w:rsidRPr="007F6227" w:rsidRDefault="007F6227" w:rsidP="007F6227">
      <w:pP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(наименование заявителя, фамилия, имя,</w:t>
      </w:r>
    </w:p>
    <w:p w:rsidR="007F6227" w:rsidRPr="007F6227" w:rsidRDefault="007F6227" w:rsidP="007F6227">
      <w:pPr>
        <w:pBdr>
          <w:bottom w:val="single" w:sz="12" w:space="1" w:color="auto"/>
        </w:pBd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6227" w:rsidRPr="007F6227" w:rsidRDefault="007F6227" w:rsidP="007F6227">
      <w:pP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отчество - для граждан, полное наименование</w:t>
      </w:r>
    </w:p>
    <w:p w:rsidR="007F6227" w:rsidRPr="007F6227" w:rsidRDefault="007F6227" w:rsidP="007F6227">
      <w:pPr>
        <w:pBdr>
          <w:bottom w:val="single" w:sz="12" w:space="1" w:color="auto"/>
        </w:pBd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6227" w:rsidRPr="007F6227" w:rsidRDefault="007F6227" w:rsidP="007F6227">
      <w:pP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организации - для юридических лиц,</w:t>
      </w:r>
    </w:p>
    <w:p w:rsidR="007F6227" w:rsidRPr="007F6227" w:rsidRDefault="007F6227" w:rsidP="007F6227">
      <w:pPr>
        <w:pBdr>
          <w:bottom w:val="single" w:sz="12" w:space="1" w:color="auto"/>
        </w:pBd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6227" w:rsidRPr="007F6227" w:rsidRDefault="007F6227" w:rsidP="007F6227">
      <w:pP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почтовый адрес и индекс</w:t>
      </w:r>
    </w:p>
    <w:p w:rsidR="007F6227" w:rsidRPr="007F6227" w:rsidRDefault="007F6227" w:rsidP="007F6227">
      <w:pPr>
        <w:pBdr>
          <w:bottom w:val="single" w:sz="12" w:space="1" w:color="auto"/>
        </w:pBd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6227" w:rsidRPr="007F6227" w:rsidRDefault="007F6227" w:rsidP="007F6227">
      <w:pP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контактный телефон)</w:t>
      </w:r>
    </w:p>
    <w:p w:rsidR="007F6227" w:rsidRPr="007F6227" w:rsidRDefault="007F6227" w:rsidP="007F6227">
      <w:pPr>
        <w:spacing w:after="0" w:line="240" w:lineRule="auto"/>
        <w:ind w:left="3400" w:firstLine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6227" w:rsidRPr="007F6227" w:rsidRDefault="007F6227" w:rsidP="007F6227">
      <w:pPr>
        <w:spacing w:after="0" w:line="240" w:lineRule="auto"/>
        <w:ind w:firstLine="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</w:t>
      </w:r>
    </w:p>
    <w:p w:rsidR="007F6227" w:rsidRPr="007F6227" w:rsidRDefault="007F6227" w:rsidP="007F6227">
      <w:pPr>
        <w:spacing w:after="0" w:line="240" w:lineRule="auto"/>
        <w:ind w:firstLine="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>о внесении изменений в разрешение на ввод объекта в эксплуатацию</w:t>
      </w:r>
    </w:p>
    <w:tbl>
      <w:tblPr>
        <w:tblW w:w="0" w:type="auto"/>
        <w:tblInd w:w="108" w:type="dxa"/>
        <w:tblBorders>
          <w:bottom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7"/>
      </w:tblGrid>
      <w:tr w:rsidR="007F6227" w:rsidRPr="007F6227" w:rsidTr="005E436C">
        <w:tc>
          <w:tcPr>
            <w:tcW w:w="9179" w:type="dxa"/>
            <w:tcBorders>
              <w:bottom w:val="single" w:sz="4" w:space="0" w:color="auto"/>
            </w:tcBorders>
          </w:tcPr>
          <w:p w:rsidR="007F6227" w:rsidRPr="007F6227" w:rsidRDefault="007F6227" w:rsidP="007F6227">
            <w:pPr>
              <w:spacing w:after="0" w:line="240" w:lineRule="auto"/>
              <w:ind w:left="-108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6227" w:rsidRPr="007F6227" w:rsidRDefault="007F6227" w:rsidP="007F6227">
            <w:pPr>
              <w:spacing w:after="0" w:line="240" w:lineRule="auto"/>
              <w:ind w:left="-108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Прошу внести изменения в разрешение на ввод в эксплуатацию построенного, реконструируемого</w:t>
            </w:r>
            <w:r w:rsidRPr="007F62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объекта капитального строительства (этапа строительства, реконструкции объекта капитального строительства)</w:t>
            </w:r>
          </w:p>
        </w:tc>
      </w:tr>
      <w:tr w:rsidR="007F6227" w:rsidRPr="007F6227" w:rsidTr="005E436C"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(ненужное зачеркнуть)</w:t>
            </w:r>
          </w:p>
        </w:tc>
      </w:tr>
      <w:tr w:rsidR="007F6227" w:rsidRPr="007F6227" w:rsidTr="005E436C"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6227" w:rsidRPr="007F6227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54"/>
        </w:trPr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объекта капитального строительства (этапа строительства, реконструкции объекта капитального строительства) в соответствии с проектной документацией, краткие проектные характеристики)</w:t>
            </w:r>
          </w:p>
        </w:tc>
      </w:tr>
      <w:tr w:rsidR="007F6227" w:rsidRPr="007F6227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196"/>
        </w:trPr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6227" w:rsidRPr="007F6227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99"/>
        </w:trPr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6227" w:rsidRPr="007F6227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99"/>
        </w:trPr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6227" w:rsidRPr="007F6227" w:rsidTr="005E436C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7F6227" w:rsidRPr="007F6227" w:rsidRDefault="007F6227" w:rsidP="007F6227">
            <w:pPr>
              <w:spacing w:after="0" w:line="240" w:lineRule="auto"/>
              <w:ind w:left="-108" w:firstLine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расположенного по адресу:</w:t>
            </w:r>
          </w:p>
        </w:tc>
      </w:tr>
      <w:tr w:rsidR="007F6227" w:rsidRPr="007F6227" w:rsidTr="005E436C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7F6227" w:rsidRPr="007F6227" w:rsidRDefault="007F6227" w:rsidP="007F6227">
            <w:pPr>
              <w:spacing w:after="0" w:line="240" w:lineRule="auto"/>
              <w:ind w:left="-1000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(полный адрес объекта капитального строительства с указанием</w:t>
            </w:r>
          </w:p>
        </w:tc>
      </w:tr>
      <w:tr w:rsidR="007F6227" w:rsidRPr="007F6227" w:rsidTr="005E436C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7F6227" w:rsidRPr="007F6227" w:rsidRDefault="007F6227" w:rsidP="007F6227">
            <w:pPr>
              <w:spacing w:after="0" w:line="240" w:lineRule="auto"/>
              <w:ind w:left="-1000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6227" w:rsidRPr="007F6227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445"/>
        </w:trPr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субъекта Российской Федерации, административного района и т.д. или строительный адрес)</w:t>
            </w:r>
          </w:p>
        </w:tc>
      </w:tr>
      <w:tr w:rsidR="007F6227" w:rsidRPr="007F6227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445"/>
        </w:trPr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форме______________________________________________________________</w:t>
            </w:r>
          </w:p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(указывается форма документа – </w:t>
            </w:r>
          </w:p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___________________________________________________________________________________________________</w:t>
            </w:r>
          </w:p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форме электронного документа или в форме документа на бумажном носителе)</w:t>
            </w:r>
          </w:p>
          <w:p w:rsidR="007F6227" w:rsidRPr="007F6227" w:rsidRDefault="007F6227" w:rsidP="007F62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F6227" w:rsidRPr="007F6227" w:rsidRDefault="007F6227" w:rsidP="007F62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9179"/>
      </w:tblGrid>
      <w:tr w:rsidR="007F6227" w:rsidRPr="007F6227" w:rsidTr="005E436C">
        <w:trPr>
          <w:trHeight w:val="320"/>
        </w:trPr>
        <w:tc>
          <w:tcPr>
            <w:tcW w:w="9179" w:type="dxa"/>
            <w:tcBorders>
              <w:top w:val="nil"/>
              <w:bottom w:val="single" w:sz="6" w:space="0" w:color="auto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заявлению прилагаются:</w:t>
            </w:r>
          </w:p>
        </w:tc>
      </w:tr>
      <w:tr w:rsidR="007F6227" w:rsidRPr="007F6227" w:rsidTr="005E436C">
        <w:trPr>
          <w:trHeight w:val="221"/>
        </w:trPr>
        <w:tc>
          <w:tcPr>
            <w:tcW w:w="9179" w:type="dxa"/>
            <w:tcBorders>
              <w:top w:val="single" w:sz="6" w:space="0" w:color="auto"/>
              <w:bottom w:val="nil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(наименование документов и количество экземпляров)</w:t>
            </w:r>
          </w:p>
        </w:tc>
      </w:tr>
      <w:tr w:rsidR="007F6227" w:rsidRPr="007F6227" w:rsidTr="005E436C">
        <w:trPr>
          <w:trHeight w:val="320"/>
        </w:trPr>
        <w:tc>
          <w:tcPr>
            <w:tcW w:w="9179" w:type="dxa"/>
            <w:tcBorders>
              <w:top w:val="nil"/>
              <w:bottom w:val="single" w:sz="6" w:space="0" w:color="auto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6227" w:rsidRPr="007F6227" w:rsidTr="005E436C">
        <w:trPr>
          <w:trHeight w:val="320"/>
        </w:trPr>
        <w:tc>
          <w:tcPr>
            <w:tcW w:w="9179" w:type="dxa"/>
            <w:tcBorders>
              <w:top w:val="single" w:sz="6" w:space="0" w:color="auto"/>
              <w:bottom w:val="single" w:sz="6" w:space="0" w:color="auto"/>
            </w:tcBorders>
          </w:tcPr>
          <w:p w:rsidR="007F6227" w:rsidRPr="007F6227" w:rsidRDefault="007F6227" w:rsidP="007F6227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6227" w:rsidRPr="007F6227" w:rsidTr="005E436C">
        <w:trPr>
          <w:trHeight w:val="320"/>
        </w:trPr>
        <w:tc>
          <w:tcPr>
            <w:tcW w:w="9179" w:type="dxa"/>
            <w:tcBorders>
              <w:top w:val="single" w:sz="6" w:space="0" w:color="auto"/>
              <w:bottom w:val="nil"/>
            </w:tcBorders>
          </w:tcPr>
          <w:p w:rsidR="007F6227" w:rsidRPr="007F6227" w:rsidRDefault="007F6227" w:rsidP="007F622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F6227" w:rsidRPr="007F6227" w:rsidRDefault="007F6227" w:rsidP="007F62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      ____________________       _____________________________</w:t>
      </w:r>
    </w:p>
    <w:p w:rsidR="007F6227" w:rsidRPr="007F6227" w:rsidRDefault="007F6227" w:rsidP="007F62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(должность)                                                (подпись)                                                        (Ф.И.О.)</w:t>
      </w:r>
    </w:p>
    <w:p w:rsidR="007F6227" w:rsidRPr="007F6227" w:rsidRDefault="007F6227" w:rsidP="007F62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6227" w:rsidRPr="007F6227" w:rsidRDefault="007F6227" w:rsidP="007F622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7F62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«___» ___________ 20___ г. </w:t>
      </w:r>
    </w:p>
    <w:p w:rsidR="007F6227" w:rsidRPr="007F6227" w:rsidRDefault="007F6227" w:rsidP="007F6227">
      <w:pPr>
        <w:rPr>
          <w:rFonts w:ascii="Times New Roman" w:eastAsia="Times New Roman" w:hAnsi="Times New Roman" w:cs="Times New Roman"/>
          <w:sz w:val="28"/>
          <w:szCs w:val="26"/>
          <w:lang w:eastAsia="ar-SA"/>
        </w:rPr>
      </w:pPr>
    </w:p>
    <w:p w:rsidR="003A70A8" w:rsidRPr="00C6099A" w:rsidRDefault="0033073E" w:rsidP="00C6099A">
      <w:bookmarkStart w:id="6" w:name="_GoBack"/>
      <w:bookmarkEnd w:id="6"/>
    </w:p>
    <w:sectPr w:rsidR="003A70A8" w:rsidRPr="00C6099A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73E" w:rsidRDefault="0033073E" w:rsidP="007F6227">
      <w:pPr>
        <w:spacing w:after="0" w:line="240" w:lineRule="auto"/>
      </w:pPr>
      <w:r>
        <w:separator/>
      </w:r>
    </w:p>
  </w:endnote>
  <w:endnote w:type="continuationSeparator" w:id="0">
    <w:p w:rsidR="0033073E" w:rsidRDefault="0033073E" w:rsidP="007F6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73E" w:rsidRDefault="0033073E" w:rsidP="007F6227">
      <w:pPr>
        <w:spacing w:after="0" w:line="240" w:lineRule="auto"/>
      </w:pPr>
      <w:r>
        <w:separator/>
      </w:r>
    </w:p>
  </w:footnote>
  <w:footnote w:type="continuationSeparator" w:id="0">
    <w:p w:rsidR="0033073E" w:rsidRDefault="0033073E" w:rsidP="007F6227">
      <w:pPr>
        <w:spacing w:after="0" w:line="240" w:lineRule="auto"/>
      </w:pPr>
      <w:r>
        <w:continuationSeparator/>
      </w:r>
    </w:p>
  </w:footnote>
  <w:footnote w:id="1">
    <w:p w:rsidR="007F6227" w:rsidRDefault="007F6227" w:rsidP="007F6227">
      <w:pPr>
        <w:widowControl w:val="0"/>
        <w:shd w:val="clear" w:color="auto" w:fill="FFFFFF"/>
        <w:tabs>
          <w:tab w:val="left" w:pos="1234"/>
        </w:tabs>
        <w:ind w:firstLine="567"/>
        <w:jc w:val="both"/>
        <w:rPr>
          <w:color w:val="FF0000"/>
          <w:sz w:val="20"/>
          <w:szCs w:val="20"/>
        </w:rPr>
      </w:pPr>
      <w:r w:rsidRPr="00DA03E9">
        <w:rPr>
          <w:rStyle w:val="a5"/>
          <w:color w:val="FF0000"/>
          <w:sz w:val="20"/>
        </w:rPr>
        <w:footnoteRef/>
      </w:r>
      <w:r>
        <w:t xml:space="preserve"> </w:t>
      </w:r>
      <w:r w:rsidRPr="00B1311F">
        <w:rPr>
          <w:color w:val="FF0000"/>
          <w:sz w:val="20"/>
          <w:szCs w:val="20"/>
        </w:rPr>
        <w:t xml:space="preserve">Раздел 3 административного регламента дополняется административными процедурами, касающимися рассмотрения заявлений и документов, поданных </w:t>
      </w:r>
      <w:r w:rsidRPr="00DA03E9">
        <w:rPr>
          <w:color w:val="FF0000"/>
          <w:sz w:val="20"/>
          <w:szCs w:val="20"/>
        </w:rPr>
        <w:t>через Единый портал государственных и муниципальных услуг</w:t>
      </w:r>
      <w:r w:rsidRPr="00B1311F">
        <w:rPr>
          <w:color w:val="FF0000"/>
          <w:sz w:val="20"/>
          <w:szCs w:val="20"/>
        </w:rPr>
        <w:t>, единую информационную систему жилищного строительства (иные информационные системы) при условии, если уполномоченный орган имеет техническую возможность принятия заявлений и документов через данные информационные системы.</w:t>
      </w:r>
    </w:p>
    <w:p w:rsidR="007F6227" w:rsidRPr="00DA03E9" w:rsidRDefault="007F6227" w:rsidP="007F6227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33073E"/>
    <w:rsid w:val="006B2319"/>
    <w:rsid w:val="00703BCE"/>
    <w:rsid w:val="007F6227"/>
    <w:rsid w:val="00901850"/>
    <w:rsid w:val="009427B1"/>
    <w:rsid w:val="00B16E5E"/>
    <w:rsid w:val="00C6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F622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F6227"/>
    <w:rPr>
      <w:sz w:val="20"/>
      <w:szCs w:val="20"/>
    </w:rPr>
  </w:style>
  <w:style w:type="character" w:styleId="a5">
    <w:name w:val="footnote reference"/>
    <w:unhideWhenUsed/>
    <w:rsid w:val="007F62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273&amp;dst=100927&amp;field=134&amp;date=13.01.2026" TargetMode="External"/><Relationship Id="rId13" Type="http://schemas.openxmlformats.org/officeDocument/2006/relationships/hyperlink" Target="https://login.consultant.ru/link/?req=doc&amp;base=LAW&amp;n=516720&amp;date=24.12.2025" TargetMode="External"/><Relationship Id="rId18" Type="http://schemas.openxmlformats.org/officeDocument/2006/relationships/hyperlink" Target="consultantplus://offline/ref=B01B04AFEAC1078C055B2081D2F00D7D26850915DDEAC67687723897B638DD29D841668B624D3366b9JCN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F6EFCEBD78D73945BB09737A027B4142E33081DC130F502F77E0E3DD8F195EB1B53B1CE58D9EE82C8o9N" TargetMode="External"/><Relationship Id="rId7" Type="http://schemas.openxmlformats.org/officeDocument/2006/relationships/hyperlink" Target="http://www.gosuslugi.ru" TargetMode="External"/><Relationship Id="rId12" Type="http://schemas.openxmlformats.org/officeDocument/2006/relationships/hyperlink" Target="https://login.consultant.ru/link/?req=doc&amp;base=LAW&amp;n=511565&amp;dst=3567&amp;field=134&amp;date=24.12.2025" TargetMode="External"/><Relationship Id="rId17" Type="http://schemas.openxmlformats.org/officeDocument/2006/relationships/hyperlink" Target="consultantplus://offline/ref=D6893BC30E4FA44C02BFC9CA1964E73C85064487B2D390420E4EFAEE12C5063752E5772169E333C7cCF9I" TargetMode="External"/><Relationship Id="rId25" Type="http://schemas.openxmlformats.org/officeDocument/2006/relationships/hyperlink" Target="consultantplus://offline/ref=8F6EFCEBD78D73945BB09737A027B4142E33081DC130F502F77E0E3DD8F195EB1B53B1CE58D9EE82C8o9N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383542&amp;dst=3808&amp;field=134&amp;date=09.02.2022" TargetMode="External"/><Relationship Id="rId20" Type="http://schemas.openxmlformats.org/officeDocument/2006/relationships/hyperlink" Target="consultantplus://offline/ref=16FF902BDFE25612FA4EB7B7F2CC3DD866E795FBBD4973CF464A4C1BC177F5EEF6178D0973E1DF18nECC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11565&amp;dst=3613&amp;field=134&amp;date=24.12.2025" TargetMode="External"/><Relationship Id="rId24" Type="http://schemas.openxmlformats.org/officeDocument/2006/relationships/hyperlink" Target="consultantplus://offline/ref=16FF902BDFE25612FA4EB7B7F2CC3DD866E795FBBD4973CF464A4C1BC177F5EEF6178D0973E1DF18nECC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5E59C15E848699B99E7A781C9913FF20594168C6A17EC4D680B253DF9ECJ0N" TargetMode="External"/><Relationship Id="rId23" Type="http://schemas.openxmlformats.org/officeDocument/2006/relationships/hyperlink" Target="consultantplus://offline/ref=A5E59C15E848699B99E7A781C9913FF20594168C6A17EC4D680B253DF9ECJ0N" TargetMode="External"/><Relationship Id="rId10" Type="http://schemas.openxmlformats.org/officeDocument/2006/relationships/hyperlink" Target="https://login.consultant.ru/link/?req=doc&amp;base=LAW&amp;n=511565&amp;dst=2910&amp;field=134&amp;date=24.12.2025" TargetMode="External"/><Relationship Id="rId19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11565&amp;dst=171&amp;field=134&amp;date=24.12.2025" TargetMode="External"/><Relationship Id="rId14" Type="http://schemas.openxmlformats.org/officeDocument/2006/relationships/hyperlink" Target="consultantplus://offline/ref=769FF397584A2D7848DB6D41A957CA5B5AF1F860EF6C57B1DA3096CC15208C7116BF41BEFC994409ECC010A35AxAe8K" TargetMode="External"/><Relationship Id="rId22" Type="http://schemas.openxmlformats.org/officeDocument/2006/relationships/hyperlink" Target="consultantplus://offline/ref=8555F87EEE3D081121F3A0C06BC32333E96723901DBFEB23BD6A44B282E0D3724CF416228BE97C2FV7n6J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11121</Words>
  <Characters>63396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2026-05-27T12:04:00Z</dcterms:created>
  <dcterms:modified xsi:type="dcterms:W3CDTF">2026-05-27T12:04:00Z</dcterms:modified>
</cp:coreProperties>
</file>